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C" w:rsidRPr="00E50D44" w:rsidRDefault="003F5BD0" w:rsidP="003F5BD0">
      <w:pPr>
        <w:ind w:left="-284" w:right="-659"/>
        <w:jc w:val="center"/>
        <w:rPr>
          <w:rFonts w:ascii="Times New Roman" w:hAnsi="Times New Roman" w:cs="Times New Roman"/>
          <w:b/>
          <w:sz w:val="32"/>
          <w:szCs w:val="32"/>
          <w:u w:val="single"/>
          <w:lang w:val="bg-BG"/>
        </w:rPr>
      </w:pPr>
      <w:r w:rsidRPr="00E50D44">
        <w:rPr>
          <w:rFonts w:ascii="Times New Roman" w:hAnsi="Times New Roman" w:cs="Times New Roman"/>
          <w:b/>
          <w:sz w:val="32"/>
          <w:szCs w:val="32"/>
          <w:u w:val="single"/>
          <w:lang w:val="bg-BG"/>
        </w:rPr>
        <w:t>ОТЧЕТ</w:t>
      </w:r>
    </w:p>
    <w:p w:rsidR="00C43AD5" w:rsidRDefault="003F5BD0" w:rsidP="003F5BD0">
      <w:pPr>
        <w:ind w:left="-284" w:right="-659"/>
        <w:jc w:val="center"/>
        <w:rPr>
          <w:rFonts w:ascii="Times New Roman" w:hAnsi="Times New Roman" w:cs="Times New Roman"/>
          <w:b/>
          <w:sz w:val="32"/>
          <w:szCs w:val="32"/>
          <w:u w:val="single"/>
          <w:lang w:val="bg-BG"/>
        </w:rPr>
      </w:pPr>
      <w:r w:rsidRPr="00E50D44">
        <w:rPr>
          <w:rFonts w:ascii="Times New Roman" w:hAnsi="Times New Roman" w:cs="Times New Roman"/>
          <w:b/>
          <w:sz w:val="32"/>
          <w:szCs w:val="32"/>
          <w:u w:val="single"/>
          <w:lang w:val="bg-BG"/>
        </w:rPr>
        <w:t>за дейността на НЧ „Стилиян Чилингиро</w:t>
      </w:r>
      <w:r w:rsidR="00E1070E">
        <w:rPr>
          <w:rFonts w:ascii="Times New Roman" w:hAnsi="Times New Roman" w:cs="Times New Roman"/>
          <w:b/>
          <w:sz w:val="32"/>
          <w:szCs w:val="32"/>
          <w:u w:val="single"/>
          <w:lang w:val="bg-BG"/>
        </w:rPr>
        <w:t xml:space="preserve">в – 1963” – град Шумен </w:t>
      </w:r>
    </w:p>
    <w:p w:rsidR="003F5BD0" w:rsidRPr="00E50D44" w:rsidRDefault="00E1070E" w:rsidP="003F5BD0">
      <w:pPr>
        <w:ind w:left="-284" w:right="-659"/>
        <w:jc w:val="center"/>
        <w:rPr>
          <w:rFonts w:ascii="Times New Roman" w:hAnsi="Times New Roman" w:cs="Times New Roman"/>
          <w:b/>
          <w:sz w:val="32"/>
          <w:szCs w:val="32"/>
          <w:u w:val="single"/>
          <w:lang w:val="bg-BG"/>
        </w:rPr>
      </w:pPr>
      <w:r>
        <w:rPr>
          <w:rFonts w:ascii="Times New Roman" w:hAnsi="Times New Roman" w:cs="Times New Roman"/>
          <w:b/>
          <w:sz w:val="32"/>
          <w:szCs w:val="32"/>
          <w:u w:val="single"/>
          <w:lang w:val="bg-BG"/>
        </w:rPr>
        <w:t>през 201</w:t>
      </w:r>
      <w:r w:rsidR="00C43AD5">
        <w:rPr>
          <w:rFonts w:ascii="Times New Roman" w:hAnsi="Times New Roman" w:cs="Times New Roman"/>
          <w:b/>
          <w:sz w:val="32"/>
          <w:szCs w:val="32"/>
          <w:u w:val="single"/>
          <w:lang w:val="bg-BG"/>
        </w:rPr>
        <w:t xml:space="preserve">8 </w:t>
      </w:r>
      <w:r w:rsidR="003F5BD0" w:rsidRPr="00E50D44">
        <w:rPr>
          <w:rFonts w:ascii="Times New Roman" w:hAnsi="Times New Roman" w:cs="Times New Roman"/>
          <w:b/>
          <w:sz w:val="32"/>
          <w:szCs w:val="32"/>
          <w:u w:val="single"/>
          <w:lang w:val="bg-BG"/>
        </w:rPr>
        <w:t>год.</w:t>
      </w:r>
    </w:p>
    <w:p w:rsidR="003F5BD0" w:rsidRPr="00E50D44" w:rsidRDefault="003F5BD0" w:rsidP="003F5BD0">
      <w:pPr>
        <w:ind w:left="-284" w:right="-659"/>
        <w:jc w:val="both"/>
        <w:rPr>
          <w:rFonts w:ascii="Times New Roman" w:hAnsi="Times New Roman" w:cs="Times New Roman"/>
          <w:sz w:val="32"/>
          <w:szCs w:val="32"/>
          <w:lang w:val="bg-BG"/>
        </w:rPr>
      </w:pPr>
    </w:p>
    <w:p w:rsidR="00E1070E" w:rsidRDefault="003F5BD0" w:rsidP="003F5BD0">
      <w:pPr>
        <w:ind w:left="-284" w:right="-659"/>
        <w:jc w:val="center"/>
        <w:rPr>
          <w:rFonts w:ascii="Times New Roman" w:hAnsi="Times New Roman" w:cs="Times New Roman"/>
          <w:sz w:val="32"/>
          <w:szCs w:val="32"/>
          <w:lang w:val="bg-BG"/>
        </w:rPr>
      </w:pPr>
      <w:r w:rsidRPr="00E50D44">
        <w:rPr>
          <w:rFonts w:ascii="Times New Roman" w:hAnsi="Times New Roman" w:cs="Times New Roman"/>
          <w:sz w:val="32"/>
          <w:szCs w:val="32"/>
          <w:lang w:val="bg-BG"/>
        </w:rPr>
        <w:t xml:space="preserve">Уважаеми читалищни членове, </w:t>
      </w:r>
    </w:p>
    <w:p w:rsidR="003F5BD0" w:rsidRPr="00224196" w:rsidRDefault="00EF5939" w:rsidP="003F5BD0">
      <w:pPr>
        <w:ind w:left="-284" w:right="-659"/>
        <w:jc w:val="center"/>
        <w:rPr>
          <w:rFonts w:ascii="Times New Roman" w:hAnsi="Times New Roman" w:cs="Times New Roman"/>
          <w:sz w:val="32"/>
          <w:szCs w:val="32"/>
        </w:rPr>
      </w:pPr>
      <w:r>
        <w:rPr>
          <w:rFonts w:ascii="Times New Roman" w:hAnsi="Times New Roman" w:cs="Times New Roman"/>
          <w:sz w:val="32"/>
          <w:szCs w:val="32"/>
          <w:lang w:val="bg-BG"/>
        </w:rPr>
        <w:t>скъпи</w:t>
      </w:r>
      <w:r w:rsidR="003F5BD0" w:rsidRPr="00E50D44">
        <w:rPr>
          <w:rFonts w:ascii="Times New Roman" w:hAnsi="Times New Roman" w:cs="Times New Roman"/>
          <w:sz w:val="32"/>
          <w:szCs w:val="32"/>
          <w:lang w:val="bg-BG"/>
        </w:rPr>
        <w:t xml:space="preserve"> гости, </w:t>
      </w:r>
      <w:r w:rsidR="00224196">
        <w:rPr>
          <w:rFonts w:ascii="Times New Roman" w:hAnsi="Times New Roman" w:cs="Times New Roman"/>
          <w:sz w:val="32"/>
          <w:szCs w:val="32"/>
        </w:rPr>
        <w:t xml:space="preserve"> </w:t>
      </w:r>
    </w:p>
    <w:p w:rsidR="00201557" w:rsidRDefault="00C43AD5" w:rsidP="00201557">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Щастлива</w:t>
      </w:r>
      <w:r w:rsidR="00E1070E">
        <w:rPr>
          <w:rFonts w:ascii="Times New Roman" w:hAnsi="Times New Roman" w:cs="Times New Roman"/>
          <w:sz w:val="32"/>
          <w:szCs w:val="32"/>
          <w:lang w:val="bg-BG"/>
        </w:rPr>
        <w:t xml:space="preserve"> съм, че днес отново сме се събрали всички читалищни поколения, хора, посвет</w:t>
      </w:r>
      <w:r>
        <w:rPr>
          <w:rFonts w:ascii="Times New Roman" w:hAnsi="Times New Roman" w:cs="Times New Roman"/>
          <w:sz w:val="32"/>
          <w:szCs w:val="32"/>
          <w:lang w:val="bg-BG"/>
        </w:rPr>
        <w:t>или себе си на читалищното дело, хора, на които искам да благодаря, че днес аз съм тук, на това място</w:t>
      </w:r>
      <w:r w:rsidR="00541925">
        <w:rPr>
          <w:rFonts w:ascii="Times New Roman" w:hAnsi="Times New Roman" w:cs="Times New Roman"/>
          <w:sz w:val="32"/>
          <w:szCs w:val="32"/>
          <w:lang w:val="bg-BG"/>
        </w:rPr>
        <w:t>,</w:t>
      </w:r>
      <w:r>
        <w:rPr>
          <w:rFonts w:ascii="Times New Roman" w:hAnsi="Times New Roman" w:cs="Times New Roman"/>
          <w:sz w:val="32"/>
          <w:szCs w:val="32"/>
          <w:lang w:val="bg-BG"/>
        </w:rPr>
        <w:t xml:space="preserve"> в качеството си на председател на читалищното настоятелство! Благодаря Ви!</w:t>
      </w:r>
    </w:p>
    <w:p w:rsidR="00E1070E" w:rsidRDefault="00E1070E" w:rsidP="00201557">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Когато </w:t>
      </w:r>
      <w:r w:rsidR="00C43AD5">
        <w:rPr>
          <w:rFonts w:ascii="Times New Roman" w:hAnsi="Times New Roman" w:cs="Times New Roman"/>
          <w:sz w:val="32"/>
          <w:szCs w:val="32"/>
          <w:lang w:val="bg-BG"/>
        </w:rPr>
        <w:t>точно преди 1 година</w:t>
      </w:r>
      <w:r>
        <w:rPr>
          <w:rFonts w:ascii="Times New Roman" w:hAnsi="Times New Roman" w:cs="Times New Roman"/>
          <w:sz w:val="32"/>
          <w:szCs w:val="32"/>
          <w:lang w:val="bg-BG"/>
        </w:rPr>
        <w:t xml:space="preserve"> в тази същата зала поех отговорността да бъда председател на НЧ „Стилиян Чилингиров - 1963” бях мотивирана</w:t>
      </w:r>
      <w:r w:rsidR="008D348E">
        <w:rPr>
          <w:rFonts w:ascii="Times New Roman" w:hAnsi="Times New Roman" w:cs="Times New Roman"/>
          <w:sz w:val="32"/>
          <w:szCs w:val="32"/>
          <w:lang w:val="bg-BG"/>
        </w:rPr>
        <w:t xml:space="preserve"> от факта, че познавам работата в читалището</w:t>
      </w:r>
      <w:r>
        <w:rPr>
          <w:rFonts w:ascii="Times New Roman" w:hAnsi="Times New Roman" w:cs="Times New Roman"/>
          <w:sz w:val="32"/>
          <w:szCs w:val="32"/>
          <w:lang w:val="bg-BG"/>
        </w:rPr>
        <w:t>, имам умението да общувам с хората от най – малка до най – голяма възраст</w:t>
      </w:r>
      <w:r w:rsidR="00712678">
        <w:rPr>
          <w:rFonts w:ascii="Times New Roman" w:hAnsi="Times New Roman" w:cs="Times New Roman"/>
          <w:sz w:val="32"/>
          <w:szCs w:val="32"/>
          <w:lang w:val="bg-BG"/>
        </w:rPr>
        <w:t>, а всичко остнало продължавам да уча.</w:t>
      </w:r>
      <w:r w:rsidR="00AF1E0A">
        <w:rPr>
          <w:rFonts w:ascii="Times New Roman" w:hAnsi="Times New Roman" w:cs="Times New Roman"/>
          <w:sz w:val="32"/>
          <w:szCs w:val="32"/>
          <w:lang w:val="bg-BG"/>
        </w:rPr>
        <w:t xml:space="preserve"> Всичко това </w:t>
      </w:r>
      <w:r w:rsidR="00C43AD5">
        <w:rPr>
          <w:rFonts w:ascii="Times New Roman" w:hAnsi="Times New Roman" w:cs="Times New Roman"/>
          <w:sz w:val="32"/>
          <w:szCs w:val="32"/>
          <w:lang w:val="bg-BG"/>
        </w:rPr>
        <w:t>ми даде сили и увереност, че мога да се справя – с ваша помощ, както и с подкрепата на екипа и настоятелството</w:t>
      </w:r>
      <w:r w:rsidR="00AF1E0A">
        <w:rPr>
          <w:rFonts w:ascii="Times New Roman" w:hAnsi="Times New Roman" w:cs="Times New Roman"/>
          <w:sz w:val="32"/>
          <w:szCs w:val="32"/>
          <w:lang w:val="bg-BG"/>
        </w:rPr>
        <w:t>.</w:t>
      </w:r>
    </w:p>
    <w:p w:rsidR="00AF1E0A" w:rsidRDefault="00AF1E0A" w:rsidP="00AF1E0A">
      <w:pPr>
        <w:ind w:left="-284" w:right="-659" w:firstLine="1004"/>
        <w:rPr>
          <w:rFonts w:ascii="Times New Roman" w:hAnsi="Times New Roman" w:cs="Times New Roman"/>
          <w:sz w:val="32"/>
          <w:szCs w:val="32"/>
          <w:lang w:val="bg-BG"/>
        </w:rPr>
      </w:pPr>
      <w:r>
        <w:rPr>
          <w:rFonts w:ascii="Times New Roman" w:hAnsi="Times New Roman" w:cs="Times New Roman"/>
          <w:sz w:val="32"/>
          <w:szCs w:val="32"/>
          <w:lang w:val="bg-BG"/>
        </w:rPr>
        <w:t xml:space="preserve">                            Уважаеми читалищни дейци,</w:t>
      </w:r>
    </w:p>
    <w:p w:rsidR="00D97B45" w:rsidRDefault="00D97B45" w:rsidP="00AF1E0A">
      <w:pPr>
        <w:ind w:left="-284" w:right="-659" w:firstLine="1004"/>
        <w:rPr>
          <w:rFonts w:ascii="Times New Roman" w:hAnsi="Times New Roman" w:cs="Times New Roman"/>
          <w:sz w:val="32"/>
          <w:szCs w:val="32"/>
          <w:lang w:val="bg-BG"/>
        </w:rPr>
      </w:pPr>
      <w:r>
        <w:rPr>
          <w:rFonts w:ascii="Times New Roman" w:hAnsi="Times New Roman" w:cs="Times New Roman"/>
          <w:sz w:val="32"/>
          <w:szCs w:val="32"/>
          <w:lang w:val="bg-BG"/>
        </w:rPr>
        <w:t xml:space="preserve">По традиция Отчетът на настоятелството за всяка година започва с читалищните членове. </w:t>
      </w:r>
    </w:p>
    <w:p w:rsidR="00D97B45" w:rsidRDefault="00D97B45" w:rsidP="00D97B45">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За </w:t>
      </w:r>
      <w:r w:rsidR="00C43AD5">
        <w:rPr>
          <w:rFonts w:ascii="Times New Roman" w:hAnsi="Times New Roman" w:cs="Times New Roman"/>
          <w:sz w:val="32"/>
          <w:szCs w:val="32"/>
          <w:lang w:val="bg-BG"/>
        </w:rPr>
        <w:t>2018</w:t>
      </w:r>
      <w:r>
        <w:rPr>
          <w:rFonts w:ascii="Times New Roman" w:hAnsi="Times New Roman" w:cs="Times New Roman"/>
          <w:sz w:val="32"/>
          <w:szCs w:val="32"/>
          <w:lang w:val="bg-BG"/>
        </w:rPr>
        <w:t xml:space="preserve"> годи</w:t>
      </w:r>
      <w:r w:rsidR="00A2033D">
        <w:rPr>
          <w:rFonts w:ascii="Times New Roman" w:hAnsi="Times New Roman" w:cs="Times New Roman"/>
          <w:sz w:val="32"/>
          <w:szCs w:val="32"/>
          <w:lang w:val="bg-BG"/>
        </w:rPr>
        <w:t>на читалищните членове са</w:t>
      </w:r>
      <w:r w:rsidR="00947C56">
        <w:rPr>
          <w:rFonts w:ascii="Times New Roman" w:hAnsi="Times New Roman" w:cs="Times New Roman"/>
          <w:sz w:val="32"/>
          <w:szCs w:val="32"/>
          <w:lang w:val="bg-BG"/>
        </w:rPr>
        <w:t xml:space="preserve"> 231</w:t>
      </w:r>
      <w:r w:rsidR="006E46BB">
        <w:rPr>
          <w:rFonts w:ascii="Times New Roman" w:hAnsi="Times New Roman" w:cs="Times New Roman"/>
          <w:sz w:val="32"/>
          <w:szCs w:val="32"/>
          <w:lang w:val="bg-BG"/>
        </w:rPr>
        <w:t xml:space="preserve"> членове</w:t>
      </w:r>
      <w:r>
        <w:rPr>
          <w:rFonts w:ascii="Times New Roman" w:hAnsi="Times New Roman" w:cs="Times New Roman"/>
          <w:sz w:val="32"/>
          <w:szCs w:val="32"/>
          <w:lang w:val="bg-BG"/>
        </w:rPr>
        <w:t xml:space="preserve">. Младите членове са предимно спомагателни, в това число ученици, с които работим. </w:t>
      </w:r>
    </w:p>
    <w:p w:rsidR="00D97B45" w:rsidRDefault="00C43AD5" w:rsidP="00D97B45">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Настоятелството от една година </w:t>
      </w:r>
      <w:r w:rsidR="00D97B45">
        <w:rPr>
          <w:rFonts w:ascii="Times New Roman" w:hAnsi="Times New Roman" w:cs="Times New Roman"/>
          <w:sz w:val="32"/>
          <w:szCs w:val="32"/>
          <w:lang w:val="bg-BG"/>
        </w:rPr>
        <w:t>работи в състав:</w:t>
      </w:r>
    </w:p>
    <w:p w:rsidR="00D97B45" w:rsidRPr="00D97B45" w:rsidRDefault="00C43AD5" w:rsidP="00D97B45">
      <w:pPr>
        <w:pStyle w:val="ListParagraph"/>
        <w:numPr>
          <w:ilvl w:val="0"/>
          <w:numId w:val="2"/>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Севдалина Георгиева</w:t>
      </w:r>
      <w:r w:rsidR="00D97B45" w:rsidRPr="00D97B45">
        <w:rPr>
          <w:rFonts w:ascii="Times New Roman" w:hAnsi="Times New Roman" w:cs="Times New Roman"/>
          <w:sz w:val="32"/>
          <w:szCs w:val="32"/>
          <w:lang w:val="bg-BG"/>
        </w:rPr>
        <w:t xml:space="preserve"> – председател</w:t>
      </w:r>
    </w:p>
    <w:p w:rsidR="00712678" w:rsidRPr="00D97B45" w:rsidRDefault="00A2033D" w:rsidP="00712678">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Силвия Ботева – з</w:t>
      </w:r>
      <w:r w:rsidR="00712678">
        <w:rPr>
          <w:rFonts w:ascii="Times New Roman" w:hAnsi="Times New Roman" w:cs="Times New Roman"/>
          <w:sz w:val="32"/>
          <w:szCs w:val="32"/>
          <w:lang w:val="bg-BG"/>
        </w:rPr>
        <w:t>аместник председател</w:t>
      </w:r>
    </w:p>
    <w:p w:rsidR="00D97B45" w:rsidRPr="00D97B4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Мариана Радева – член</w:t>
      </w:r>
    </w:p>
    <w:p w:rsidR="00D97B45" w:rsidRPr="00D97B4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Светлана Николова – член</w:t>
      </w:r>
    </w:p>
    <w:p w:rsidR="00D97B45" w:rsidRPr="00D97B4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lastRenderedPageBreak/>
        <w:t>Нора Марчева – член</w:t>
      </w:r>
    </w:p>
    <w:p w:rsidR="00D97B45" w:rsidRPr="00C43AD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 xml:space="preserve">Д-р </w:t>
      </w:r>
      <w:r w:rsidR="00C43AD5">
        <w:rPr>
          <w:rFonts w:ascii="Times New Roman" w:hAnsi="Times New Roman" w:cs="Times New Roman"/>
          <w:sz w:val="32"/>
          <w:szCs w:val="32"/>
          <w:lang w:val="bg-BG"/>
        </w:rPr>
        <w:t xml:space="preserve">Иван </w:t>
      </w:r>
      <w:r>
        <w:rPr>
          <w:rFonts w:ascii="Times New Roman" w:hAnsi="Times New Roman" w:cs="Times New Roman"/>
          <w:sz w:val="32"/>
          <w:szCs w:val="32"/>
          <w:lang w:val="bg-BG"/>
        </w:rPr>
        <w:t>Катранджиев – член</w:t>
      </w:r>
    </w:p>
    <w:p w:rsidR="00C43AD5" w:rsidRPr="00D97B45" w:rsidRDefault="00C43AD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 xml:space="preserve">Алпер Осман – член </w:t>
      </w:r>
    </w:p>
    <w:p w:rsidR="00D97B45" w:rsidRDefault="00D97B45" w:rsidP="00D97B45">
      <w:pPr>
        <w:pStyle w:val="ListParagraph"/>
        <w:ind w:left="1080" w:right="-659"/>
        <w:jc w:val="both"/>
        <w:rPr>
          <w:rFonts w:ascii="Times New Roman" w:hAnsi="Times New Roman" w:cs="Times New Roman"/>
          <w:sz w:val="32"/>
          <w:szCs w:val="32"/>
          <w:lang w:val="bg-BG"/>
        </w:rPr>
      </w:pPr>
    </w:p>
    <w:p w:rsidR="00D97B45" w:rsidRDefault="00D97B45" w:rsidP="00D97B45">
      <w:pPr>
        <w:pStyle w:val="ListParagraph"/>
        <w:ind w:left="1080" w:right="-659"/>
        <w:jc w:val="both"/>
        <w:rPr>
          <w:rFonts w:ascii="Times New Roman" w:hAnsi="Times New Roman" w:cs="Times New Roman"/>
          <w:sz w:val="32"/>
          <w:szCs w:val="32"/>
          <w:lang w:val="bg-BG"/>
        </w:rPr>
      </w:pPr>
      <w:r>
        <w:rPr>
          <w:rFonts w:ascii="Times New Roman" w:hAnsi="Times New Roman" w:cs="Times New Roman"/>
          <w:sz w:val="32"/>
          <w:szCs w:val="32"/>
          <w:lang w:val="bg-BG"/>
        </w:rPr>
        <w:t>Проверителна комисия:</w:t>
      </w:r>
    </w:p>
    <w:p w:rsidR="00D97B45" w:rsidRDefault="00C43AD5" w:rsidP="00D97B45">
      <w:pPr>
        <w:pStyle w:val="ListParagraph"/>
        <w:numPr>
          <w:ilvl w:val="0"/>
          <w:numId w:val="4"/>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Тонка Статева</w:t>
      </w:r>
      <w:r w:rsidR="00D97B45">
        <w:rPr>
          <w:rFonts w:ascii="Times New Roman" w:hAnsi="Times New Roman" w:cs="Times New Roman"/>
          <w:sz w:val="32"/>
          <w:szCs w:val="32"/>
          <w:lang w:val="bg-BG"/>
        </w:rPr>
        <w:t xml:space="preserve"> – председател</w:t>
      </w:r>
    </w:p>
    <w:p w:rsidR="00D97B45" w:rsidRDefault="00D97B45" w:rsidP="00D97B45">
      <w:pPr>
        <w:pStyle w:val="ListParagraph"/>
        <w:numPr>
          <w:ilvl w:val="0"/>
          <w:numId w:val="4"/>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Стаматка Казакова – член</w:t>
      </w:r>
    </w:p>
    <w:p w:rsidR="00D97B45" w:rsidRDefault="00D97B45" w:rsidP="00D97B45">
      <w:pPr>
        <w:pStyle w:val="ListParagraph"/>
        <w:numPr>
          <w:ilvl w:val="0"/>
          <w:numId w:val="4"/>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Виолета Димитрова – член</w:t>
      </w:r>
    </w:p>
    <w:p w:rsidR="00D97B45" w:rsidRDefault="00D97B45" w:rsidP="00D97B45">
      <w:pPr>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Заседанията се провеждат ритмично, като през 201</w:t>
      </w:r>
      <w:r w:rsidR="00C43AD5">
        <w:rPr>
          <w:rFonts w:ascii="Times New Roman" w:hAnsi="Times New Roman" w:cs="Times New Roman"/>
          <w:sz w:val="32"/>
          <w:szCs w:val="32"/>
          <w:lang w:val="bg-BG"/>
        </w:rPr>
        <w:t>8</w:t>
      </w:r>
      <w:r>
        <w:rPr>
          <w:rFonts w:ascii="Times New Roman" w:hAnsi="Times New Roman" w:cs="Times New Roman"/>
          <w:sz w:val="32"/>
          <w:szCs w:val="32"/>
          <w:lang w:val="bg-BG"/>
        </w:rPr>
        <w:t xml:space="preserve"> г. техния брой беш</w:t>
      </w:r>
      <w:r w:rsidR="00C43AD5">
        <w:rPr>
          <w:rFonts w:ascii="Times New Roman" w:hAnsi="Times New Roman" w:cs="Times New Roman"/>
          <w:sz w:val="32"/>
          <w:szCs w:val="32"/>
          <w:lang w:val="bg-BG"/>
        </w:rPr>
        <w:t>е 7</w:t>
      </w:r>
      <w:r>
        <w:rPr>
          <w:rFonts w:ascii="Times New Roman" w:hAnsi="Times New Roman" w:cs="Times New Roman"/>
          <w:sz w:val="32"/>
          <w:szCs w:val="32"/>
          <w:lang w:val="bg-BG"/>
        </w:rPr>
        <w:t xml:space="preserve">. Отчитането и изпълнението на бюджета се прави на всяко тримесечие. Разглеждат се </w:t>
      </w:r>
      <w:r w:rsidR="00017F84">
        <w:rPr>
          <w:rFonts w:ascii="Times New Roman" w:hAnsi="Times New Roman" w:cs="Times New Roman"/>
          <w:sz w:val="32"/>
          <w:szCs w:val="32"/>
          <w:lang w:val="bg-BG"/>
        </w:rPr>
        <w:t>въпроси</w:t>
      </w:r>
      <w:r>
        <w:rPr>
          <w:rFonts w:ascii="Times New Roman" w:hAnsi="Times New Roman" w:cs="Times New Roman"/>
          <w:sz w:val="32"/>
          <w:szCs w:val="32"/>
          <w:lang w:val="bg-BG"/>
        </w:rPr>
        <w:t xml:space="preserve">, </w:t>
      </w:r>
      <w:r w:rsidR="00017F84">
        <w:rPr>
          <w:rFonts w:ascii="Times New Roman" w:hAnsi="Times New Roman" w:cs="Times New Roman"/>
          <w:sz w:val="32"/>
          <w:szCs w:val="32"/>
          <w:lang w:val="bg-BG"/>
        </w:rPr>
        <w:t xml:space="preserve">свързани с работата на колективите, </w:t>
      </w:r>
      <w:r>
        <w:rPr>
          <w:rFonts w:ascii="Times New Roman" w:hAnsi="Times New Roman" w:cs="Times New Roman"/>
          <w:sz w:val="32"/>
          <w:szCs w:val="32"/>
          <w:lang w:val="bg-BG"/>
        </w:rPr>
        <w:t>както и такива от други направления на дейността.</w:t>
      </w:r>
    </w:p>
    <w:p w:rsidR="00D97B45" w:rsidRDefault="00D97B45" w:rsidP="00D97B45">
      <w:pPr>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Във всички заседания на читалищното настоятелство участват и членовете на Проверителната комисия. </w:t>
      </w:r>
    </w:p>
    <w:p w:rsidR="00FE39F0" w:rsidRDefault="00FE39F0" w:rsidP="00D97B45">
      <w:pPr>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Хората</w:t>
      </w:r>
      <w:r w:rsidR="00712678">
        <w:rPr>
          <w:rFonts w:ascii="Times New Roman" w:hAnsi="Times New Roman" w:cs="Times New Roman"/>
          <w:sz w:val="32"/>
          <w:szCs w:val="32"/>
          <w:lang w:val="bg-BG"/>
        </w:rPr>
        <w:t xml:space="preserve">, избрани в ръководните органи </w:t>
      </w:r>
      <w:r>
        <w:rPr>
          <w:rFonts w:ascii="Times New Roman" w:hAnsi="Times New Roman" w:cs="Times New Roman"/>
          <w:sz w:val="32"/>
          <w:szCs w:val="32"/>
          <w:lang w:val="bg-BG"/>
        </w:rPr>
        <w:t>се интересуват от проблемите на читалището и се радват на успехите му. Радостно е, когато членове на настоятелс</w:t>
      </w:r>
      <w:r w:rsidR="0096267B">
        <w:rPr>
          <w:rFonts w:ascii="Times New Roman" w:hAnsi="Times New Roman" w:cs="Times New Roman"/>
          <w:sz w:val="32"/>
          <w:szCs w:val="32"/>
          <w:lang w:val="bg-BG"/>
        </w:rPr>
        <w:t>твото посещават концертни изяви</w:t>
      </w:r>
      <w:r w:rsidR="006E46BB">
        <w:rPr>
          <w:rFonts w:ascii="Times New Roman" w:hAnsi="Times New Roman" w:cs="Times New Roman"/>
          <w:sz w:val="32"/>
          <w:szCs w:val="32"/>
          <w:lang w:val="bg-BG"/>
        </w:rPr>
        <w:t xml:space="preserve"> и инициативи на читалището</w:t>
      </w:r>
      <w:r w:rsidR="0096267B">
        <w:rPr>
          <w:rFonts w:ascii="Times New Roman" w:hAnsi="Times New Roman" w:cs="Times New Roman"/>
          <w:sz w:val="32"/>
          <w:szCs w:val="32"/>
          <w:lang w:val="bg-BG"/>
        </w:rPr>
        <w:t>.</w:t>
      </w:r>
    </w:p>
    <w:p w:rsidR="00D97B45" w:rsidRDefault="00FE39F0" w:rsidP="00FE39F0">
      <w:pPr>
        <w:ind w:left="-270" w:right="-659"/>
        <w:jc w:val="center"/>
        <w:rPr>
          <w:rFonts w:ascii="Times New Roman" w:hAnsi="Times New Roman" w:cs="Times New Roman"/>
          <w:b/>
          <w:sz w:val="32"/>
          <w:szCs w:val="32"/>
          <w:lang w:val="bg-BG"/>
        </w:rPr>
      </w:pPr>
      <w:r w:rsidRPr="00FE39F0">
        <w:rPr>
          <w:rFonts w:ascii="Times New Roman" w:hAnsi="Times New Roman" w:cs="Times New Roman"/>
          <w:b/>
          <w:sz w:val="32"/>
          <w:szCs w:val="32"/>
          <w:lang w:val="bg-BG"/>
        </w:rPr>
        <w:t>Сътрудничество с други институти</w:t>
      </w:r>
    </w:p>
    <w:p w:rsidR="00FE39F0" w:rsidRDefault="002A4BEC" w:rsidP="002A4BEC">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w:t>
      </w:r>
      <w:r w:rsidR="00FA35CB">
        <w:rPr>
          <w:rFonts w:ascii="Times New Roman" w:hAnsi="Times New Roman" w:cs="Times New Roman"/>
          <w:sz w:val="32"/>
          <w:szCs w:val="32"/>
          <w:lang w:val="bg-BG"/>
        </w:rPr>
        <w:tab/>
      </w:r>
      <w:r>
        <w:rPr>
          <w:rFonts w:ascii="Times New Roman" w:hAnsi="Times New Roman" w:cs="Times New Roman"/>
          <w:sz w:val="32"/>
          <w:szCs w:val="32"/>
          <w:lang w:val="bg-BG"/>
        </w:rPr>
        <w:t>Разностранно и резултатно е взаимодействието на читалището за реа</w:t>
      </w:r>
      <w:r w:rsidR="00EE705E">
        <w:rPr>
          <w:rFonts w:ascii="Times New Roman" w:hAnsi="Times New Roman" w:cs="Times New Roman"/>
          <w:sz w:val="32"/>
          <w:szCs w:val="32"/>
          <w:lang w:val="bg-BG"/>
        </w:rPr>
        <w:t xml:space="preserve">лизирането на инициативи, </w:t>
      </w:r>
      <w:r w:rsidR="000469B4">
        <w:rPr>
          <w:rFonts w:ascii="Times New Roman" w:hAnsi="Times New Roman" w:cs="Times New Roman"/>
          <w:sz w:val="32"/>
          <w:szCs w:val="32"/>
          <w:lang w:val="bg-BG"/>
        </w:rPr>
        <w:t>пред</w:t>
      </w:r>
      <w:r w:rsidR="00EE705E">
        <w:rPr>
          <w:rFonts w:ascii="Times New Roman" w:hAnsi="Times New Roman" w:cs="Times New Roman"/>
          <w:sz w:val="32"/>
          <w:szCs w:val="32"/>
          <w:lang w:val="bg-BG"/>
        </w:rPr>
        <w:t>приети</w:t>
      </w:r>
      <w:r>
        <w:rPr>
          <w:rFonts w:ascii="Times New Roman" w:hAnsi="Times New Roman" w:cs="Times New Roman"/>
          <w:sz w:val="32"/>
          <w:szCs w:val="32"/>
          <w:lang w:val="bg-BG"/>
        </w:rPr>
        <w:t xml:space="preserve"> от него или от други институти. </w:t>
      </w:r>
    </w:p>
    <w:p w:rsidR="002A4BEC" w:rsidRDefault="002A4BEC" w:rsidP="002A4BEC">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w:t>
      </w:r>
      <w:r w:rsidR="00FA35CB">
        <w:rPr>
          <w:rFonts w:ascii="Times New Roman" w:hAnsi="Times New Roman" w:cs="Times New Roman"/>
          <w:sz w:val="32"/>
          <w:szCs w:val="32"/>
          <w:lang w:val="bg-BG"/>
        </w:rPr>
        <w:tab/>
      </w:r>
      <w:r>
        <w:rPr>
          <w:rFonts w:ascii="Times New Roman" w:hAnsi="Times New Roman" w:cs="Times New Roman"/>
          <w:sz w:val="32"/>
          <w:szCs w:val="32"/>
          <w:lang w:val="bg-BG"/>
        </w:rPr>
        <w:t>Най – посещаваните културни прояви от градски м</w:t>
      </w:r>
      <w:r w:rsidR="00017F84">
        <w:rPr>
          <w:rFonts w:ascii="Times New Roman" w:hAnsi="Times New Roman" w:cs="Times New Roman"/>
          <w:sz w:val="32"/>
          <w:szCs w:val="32"/>
          <w:lang w:val="bg-BG"/>
        </w:rPr>
        <w:t>ащаб са от служителите</w:t>
      </w:r>
      <w:r>
        <w:rPr>
          <w:rFonts w:ascii="Times New Roman" w:hAnsi="Times New Roman" w:cs="Times New Roman"/>
          <w:sz w:val="32"/>
          <w:szCs w:val="32"/>
          <w:lang w:val="bg-BG"/>
        </w:rPr>
        <w:t xml:space="preserve"> на читалището. Затова </w:t>
      </w:r>
      <w:r w:rsidR="00017F84">
        <w:rPr>
          <w:rFonts w:ascii="Times New Roman" w:hAnsi="Times New Roman" w:cs="Times New Roman"/>
          <w:sz w:val="32"/>
          <w:szCs w:val="32"/>
          <w:lang w:val="bg-BG"/>
        </w:rPr>
        <w:t>и поканите се множат</w:t>
      </w:r>
      <w:r>
        <w:rPr>
          <w:rFonts w:ascii="Times New Roman" w:hAnsi="Times New Roman" w:cs="Times New Roman"/>
          <w:sz w:val="32"/>
          <w:szCs w:val="32"/>
          <w:lang w:val="bg-BG"/>
        </w:rPr>
        <w:t xml:space="preserve">, затова и читалището благодари с цветя и внимание. </w:t>
      </w:r>
    </w:p>
    <w:p w:rsidR="002A4BEC" w:rsidRDefault="002A4BEC" w:rsidP="002A4BEC">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Голямо е у</w:t>
      </w:r>
      <w:r w:rsidR="00017F84">
        <w:rPr>
          <w:rFonts w:ascii="Times New Roman" w:hAnsi="Times New Roman" w:cs="Times New Roman"/>
          <w:sz w:val="32"/>
          <w:szCs w:val="32"/>
          <w:lang w:val="bg-BG"/>
        </w:rPr>
        <w:t>довлетворението от работата с Регионална библиотека</w:t>
      </w:r>
      <w:r>
        <w:rPr>
          <w:rFonts w:ascii="Times New Roman" w:hAnsi="Times New Roman" w:cs="Times New Roman"/>
          <w:sz w:val="32"/>
          <w:szCs w:val="32"/>
          <w:lang w:val="bg-BG"/>
        </w:rPr>
        <w:t xml:space="preserve"> „Стилиян Чилингиров”, Д</w:t>
      </w:r>
      <w:r w:rsidR="00017F84">
        <w:rPr>
          <w:rFonts w:ascii="Times New Roman" w:hAnsi="Times New Roman" w:cs="Times New Roman"/>
          <w:sz w:val="32"/>
          <w:szCs w:val="32"/>
          <w:lang w:val="bg-BG"/>
        </w:rPr>
        <w:t>раматично-куклен театър</w:t>
      </w:r>
      <w:r>
        <w:rPr>
          <w:rFonts w:ascii="Times New Roman" w:hAnsi="Times New Roman" w:cs="Times New Roman"/>
          <w:sz w:val="32"/>
          <w:szCs w:val="32"/>
          <w:lang w:val="bg-BG"/>
        </w:rPr>
        <w:t xml:space="preserve"> „Васил Друмев”, Телевизия Шум</w:t>
      </w:r>
      <w:r w:rsidR="006E46BB">
        <w:rPr>
          <w:rFonts w:ascii="Times New Roman" w:hAnsi="Times New Roman" w:cs="Times New Roman"/>
          <w:sz w:val="32"/>
          <w:szCs w:val="32"/>
          <w:lang w:val="bg-BG"/>
        </w:rPr>
        <w:t>ен, НЧ „Добри Войников - 1856”</w:t>
      </w:r>
      <w:r>
        <w:rPr>
          <w:rFonts w:ascii="Times New Roman" w:hAnsi="Times New Roman" w:cs="Times New Roman"/>
          <w:sz w:val="32"/>
          <w:szCs w:val="32"/>
          <w:lang w:val="bg-BG"/>
        </w:rPr>
        <w:t xml:space="preserve">, </w:t>
      </w:r>
      <w:r w:rsidR="00712678">
        <w:rPr>
          <w:rFonts w:ascii="Times New Roman" w:hAnsi="Times New Roman" w:cs="Times New Roman"/>
          <w:sz w:val="32"/>
          <w:szCs w:val="32"/>
          <w:lang w:val="bg-BG"/>
        </w:rPr>
        <w:t xml:space="preserve">Регионален исторически музей – Шумен, </w:t>
      </w:r>
      <w:r w:rsidR="000469B4">
        <w:rPr>
          <w:rFonts w:ascii="Times New Roman" w:hAnsi="Times New Roman" w:cs="Times New Roman"/>
          <w:sz w:val="32"/>
          <w:szCs w:val="32"/>
          <w:lang w:val="bg-BG"/>
        </w:rPr>
        <w:t>НЧ „Прос</w:t>
      </w:r>
      <w:r w:rsidR="006E46BB">
        <w:rPr>
          <w:rFonts w:ascii="Times New Roman" w:hAnsi="Times New Roman" w:cs="Times New Roman"/>
          <w:sz w:val="32"/>
          <w:szCs w:val="32"/>
          <w:lang w:val="bg-BG"/>
        </w:rPr>
        <w:t>вета - 1925” – село Илия Блъско</w:t>
      </w:r>
      <w:r w:rsidR="000469B4">
        <w:rPr>
          <w:rFonts w:ascii="Times New Roman" w:hAnsi="Times New Roman" w:cs="Times New Roman"/>
          <w:sz w:val="32"/>
          <w:szCs w:val="32"/>
          <w:lang w:val="bg-BG"/>
        </w:rPr>
        <w:t xml:space="preserve">во, </w:t>
      </w:r>
      <w:r>
        <w:rPr>
          <w:rFonts w:ascii="Times New Roman" w:hAnsi="Times New Roman" w:cs="Times New Roman"/>
          <w:sz w:val="32"/>
          <w:szCs w:val="32"/>
          <w:lang w:val="bg-BG"/>
        </w:rPr>
        <w:t>с читалищата от цялата община.</w:t>
      </w:r>
    </w:p>
    <w:p w:rsidR="004748BD" w:rsidRPr="00017F84" w:rsidRDefault="004748BD" w:rsidP="00017F84">
      <w:pPr>
        <w:spacing w:after="0"/>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lastRenderedPageBreak/>
        <w:t xml:space="preserve">Народните читалища са били и ще бъдат истински храмове на духовността, институции без аналог в Европа и света. Те са уникални </w:t>
      </w:r>
      <w:r w:rsidR="00017F84">
        <w:rPr>
          <w:rFonts w:ascii="Times New Roman" w:hAnsi="Times New Roman" w:cs="Times New Roman"/>
          <w:sz w:val="32"/>
          <w:szCs w:val="32"/>
          <w:lang w:val="bg-BG"/>
        </w:rPr>
        <w:t xml:space="preserve">по своя характер </w:t>
      </w:r>
      <w:r w:rsidRPr="00017F84">
        <w:rPr>
          <w:rFonts w:ascii="Times New Roman" w:hAnsi="Times New Roman" w:cs="Times New Roman"/>
          <w:sz w:val="32"/>
          <w:szCs w:val="32"/>
          <w:lang w:val="bg-BG"/>
        </w:rPr>
        <w:t xml:space="preserve">и вратите им са отворени за всички, които имат нужда от книги, образование и срещи с изкуството. </w:t>
      </w:r>
    </w:p>
    <w:p w:rsidR="004748BD" w:rsidRPr="00017F84" w:rsidRDefault="004748BD" w:rsidP="00017F84">
      <w:pPr>
        <w:spacing w:after="0"/>
        <w:ind w:right="-659" w:firstLine="720"/>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Благодарим на нашите приятели от клубовете на пенсионера.</w:t>
      </w:r>
    </w:p>
    <w:p w:rsidR="004748BD" w:rsidRPr="00017F84" w:rsidRDefault="004748BD" w:rsidP="00017F84">
      <w:pPr>
        <w:spacing w:after="0"/>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Особено активно се отзоваха на нашите идеи – Руска Тонева, Янка Любенова, Станка Матеева, Станка Харизанова,  на отговорничката на клуба Милка Братоева и нейната помощничка Ани Братоева.</w:t>
      </w:r>
    </w:p>
    <w:p w:rsidR="004748BD" w:rsidRPr="00017F84" w:rsidRDefault="004748BD" w:rsidP="00B930AB">
      <w:pPr>
        <w:spacing w:after="0"/>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 xml:space="preserve">Настоятелството благодари за доверието и подкрепата на членовете на всички клубове, които са и членове на читалището. </w:t>
      </w:r>
    </w:p>
    <w:p w:rsidR="004748BD" w:rsidRPr="00017F84" w:rsidRDefault="004748BD" w:rsidP="00B930AB">
      <w:pPr>
        <w:spacing w:after="0"/>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Благодарим на всички за активното включване в живота на</w:t>
      </w:r>
      <w:r w:rsidR="00B930AB">
        <w:rPr>
          <w:rFonts w:ascii="Times New Roman" w:hAnsi="Times New Roman" w:cs="Times New Roman"/>
          <w:sz w:val="32"/>
          <w:szCs w:val="32"/>
          <w:lang w:val="bg-BG"/>
        </w:rPr>
        <w:t xml:space="preserve"> нашето читалище, както </w:t>
      </w:r>
      <w:r w:rsidRPr="00017F84">
        <w:rPr>
          <w:rFonts w:ascii="Times New Roman" w:hAnsi="Times New Roman" w:cs="Times New Roman"/>
          <w:sz w:val="32"/>
          <w:szCs w:val="32"/>
          <w:lang w:val="bg-BG"/>
        </w:rPr>
        <w:t>и за масовото участие в кулинарната изложба на Карнавала на плодородието през 2018 година. Благодарение на всички вас, читалището за пор</w:t>
      </w:r>
      <w:r w:rsidR="00B930AB">
        <w:rPr>
          <w:rFonts w:ascii="Times New Roman" w:hAnsi="Times New Roman" w:cs="Times New Roman"/>
          <w:sz w:val="32"/>
          <w:szCs w:val="32"/>
          <w:lang w:val="bg-BG"/>
        </w:rPr>
        <w:t>еден път се представи блестящо</w:t>
      </w:r>
      <w:r w:rsidRPr="00017F84">
        <w:rPr>
          <w:rFonts w:ascii="Times New Roman" w:hAnsi="Times New Roman" w:cs="Times New Roman"/>
          <w:sz w:val="32"/>
          <w:szCs w:val="32"/>
          <w:lang w:val="bg-BG"/>
        </w:rPr>
        <w:t>.</w:t>
      </w:r>
    </w:p>
    <w:p w:rsidR="00C73AC7" w:rsidRPr="00017F84" w:rsidRDefault="00C73AC7" w:rsidP="00B930AB">
      <w:pPr>
        <w:ind w:left="-284" w:right="-659" w:firstLine="28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 xml:space="preserve">   </w:t>
      </w:r>
      <w:r w:rsidR="00B930AB">
        <w:rPr>
          <w:rFonts w:ascii="Times New Roman" w:hAnsi="Times New Roman" w:cs="Times New Roman"/>
          <w:sz w:val="32"/>
          <w:szCs w:val="32"/>
          <w:lang w:val="bg-BG"/>
        </w:rPr>
        <w:tab/>
      </w:r>
      <w:r w:rsidRPr="00017F84">
        <w:rPr>
          <w:rFonts w:ascii="Times New Roman" w:hAnsi="Times New Roman" w:cs="Times New Roman"/>
          <w:sz w:val="32"/>
          <w:szCs w:val="32"/>
          <w:lang w:val="bg-BG"/>
        </w:rPr>
        <w:t xml:space="preserve">Системни и делови са контактите с отдел „Култура, младежки дейности и спорт” при Община Шумен, със заместник – кмета на общината, ръководещ </w:t>
      </w:r>
      <w:r w:rsidR="00B930AB">
        <w:rPr>
          <w:rFonts w:ascii="Times New Roman" w:hAnsi="Times New Roman" w:cs="Times New Roman"/>
          <w:sz w:val="32"/>
          <w:szCs w:val="32"/>
          <w:lang w:val="bg-BG"/>
        </w:rPr>
        <w:t>тези дейности</w:t>
      </w:r>
      <w:r w:rsidR="004748BD" w:rsidRPr="00017F84">
        <w:rPr>
          <w:rFonts w:ascii="Times New Roman" w:hAnsi="Times New Roman" w:cs="Times New Roman"/>
          <w:sz w:val="32"/>
          <w:szCs w:val="32"/>
          <w:lang w:val="bg-BG"/>
        </w:rPr>
        <w:t xml:space="preserve"> г-н Найден Косев, </w:t>
      </w:r>
      <w:r w:rsidR="00B930AB">
        <w:rPr>
          <w:rFonts w:ascii="Times New Roman" w:hAnsi="Times New Roman" w:cs="Times New Roman"/>
          <w:sz w:val="32"/>
          <w:szCs w:val="32"/>
          <w:lang w:val="bg-BG"/>
        </w:rPr>
        <w:t xml:space="preserve">както и </w:t>
      </w:r>
      <w:r w:rsidR="004748BD" w:rsidRPr="00017F84">
        <w:rPr>
          <w:rFonts w:ascii="Times New Roman" w:hAnsi="Times New Roman" w:cs="Times New Roman"/>
          <w:sz w:val="32"/>
          <w:szCs w:val="32"/>
          <w:lang w:val="bg-BG"/>
        </w:rPr>
        <w:t xml:space="preserve">с Десислава Златева </w:t>
      </w:r>
      <w:r w:rsidR="00B930AB">
        <w:rPr>
          <w:rFonts w:ascii="Times New Roman" w:hAnsi="Times New Roman" w:cs="Times New Roman"/>
          <w:sz w:val="32"/>
          <w:szCs w:val="32"/>
          <w:lang w:val="bg-BG"/>
        </w:rPr>
        <w:t>–</w:t>
      </w:r>
      <w:r w:rsidR="004748BD" w:rsidRPr="00017F84">
        <w:rPr>
          <w:rFonts w:ascii="Times New Roman" w:hAnsi="Times New Roman" w:cs="Times New Roman"/>
          <w:sz w:val="32"/>
          <w:szCs w:val="32"/>
          <w:lang w:val="bg-BG"/>
        </w:rPr>
        <w:t xml:space="preserve"> </w:t>
      </w:r>
      <w:r w:rsidR="00B930AB">
        <w:rPr>
          <w:rFonts w:ascii="Times New Roman" w:hAnsi="Times New Roman" w:cs="Times New Roman"/>
          <w:sz w:val="32"/>
          <w:szCs w:val="32"/>
          <w:lang w:val="bg-BG"/>
        </w:rPr>
        <w:t>Началник на отдел</w:t>
      </w:r>
      <w:r w:rsidR="00712678">
        <w:rPr>
          <w:rFonts w:ascii="Times New Roman" w:hAnsi="Times New Roman" w:cs="Times New Roman"/>
          <w:sz w:val="32"/>
          <w:szCs w:val="32"/>
          <w:lang w:val="bg-BG"/>
        </w:rPr>
        <w:t>а</w:t>
      </w:r>
      <w:r w:rsidR="00B930AB">
        <w:rPr>
          <w:rFonts w:ascii="Times New Roman" w:hAnsi="Times New Roman" w:cs="Times New Roman"/>
          <w:sz w:val="32"/>
          <w:szCs w:val="32"/>
          <w:lang w:val="bg-BG"/>
        </w:rPr>
        <w:t>.</w:t>
      </w:r>
    </w:p>
    <w:p w:rsidR="00C73AC7" w:rsidRPr="00017F84" w:rsidRDefault="00947C56" w:rsidP="00017F84">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Благодарим</w:t>
      </w:r>
      <w:r w:rsidR="00C73AC7" w:rsidRPr="00017F84">
        <w:rPr>
          <w:rFonts w:ascii="Times New Roman" w:hAnsi="Times New Roman" w:cs="Times New Roman"/>
          <w:sz w:val="32"/>
          <w:szCs w:val="32"/>
          <w:lang w:val="bg-BG"/>
        </w:rPr>
        <w:t xml:space="preserve"> на всички за проявеното разбиране и доброто делово сътрудничество. Признателни сме на членовете ни, на съгражданите ни, посрещащи с интерес проявите на читалището. </w:t>
      </w:r>
    </w:p>
    <w:p w:rsidR="00C73AC7" w:rsidRPr="00017F84" w:rsidRDefault="00C73AC7" w:rsidP="00017F84">
      <w:pPr>
        <w:ind w:left="-284" w:right="-659" w:firstLine="284"/>
        <w:jc w:val="both"/>
        <w:rPr>
          <w:rFonts w:ascii="Times New Roman" w:hAnsi="Times New Roman" w:cs="Times New Roman"/>
          <w:sz w:val="32"/>
          <w:szCs w:val="32"/>
          <w:lang w:val="bg-BG"/>
        </w:rPr>
      </w:pPr>
    </w:p>
    <w:p w:rsidR="00A6035C" w:rsidRPr="00BD7188" w:rsidRDefault="00C73AC7" w:rsidP="00BD7188">
      <w:pPr>
        <w:ind w:left="-284" w:right="-659" w:firstLine="284"/>
        <w:jc w:val="center"/>
        <w:rPr>
          <w:rFonts w:ascii="Times New Roman" w:hAnsi="Times New Roman" w:cs="Times New Roman"/>
          <w:b/>
          <w:sz w:val="32"/>
          <w:szCs w:val="32"/>
          <w:lang w:val="bg-BG"/>
        </w:rPr>
      </w:pPr>
      <w:r w:rsidRPr="00017F84">
        <w:rPr>
          <w:rFonts w:ascii="Times New Roman" w:hAnsi="Times New Roman" w:cs="Times New Roman"/>
          <w:b/>
          <w:sz w:val="32"/>
          <w:szCs w:val="32"/>
          <w:lang w:val="bg-BG"/>
        </w:rPr>
        <w:t>ПРОЕКТИ</w:t>
      </w:r>
    </w:p>
    <w:p w:rsidR="004748BD" w:rsidRPr="00017F84" w:rsidRDefault="00B930AB" w:rsidP="00C5526B">
      <w:pPr>
        <w:spacing w:after="0"/>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През изминалата 2018 година читалище „Стилиян Чилингиров” кандидатства по няколко проекта. </w:t>
      </w:r>
      <w:r w:rsidR="004748BD" w:rsidRPr="00017F84">
        <w:rPr>
          <w:rFonts w:ascii="Times New Roman" w:hAnsi="Times New Roman" w:cs="Times New Roman"/>
          <w:sz w:val="32"/>
          <w:szCs w:val="32"/>
          <w:lang w:val="bg-BG"/>
        </w:rPr>
        <w:t xml:space="preserve">Към Национален фонд „Култура”- втора сесия -  за участие на градския духов оркестър „Михаил Биков” в  </w:t>
      </w:r>
      <w:r w:rsidR="004748BD" w:rsidRPr="00017F84">
        <w:rPr>
          <w:rFonts w:ascii="Times New Roman" w:hAnsi="Times New Roman" w:cs="Times New Roman"/>
          <w:sz w:val="32"/>
          <w:szCs w:val="32"/>
        </w:rPr>
        <w:t>VII</w:t>
      </w:r>
      <w:r>
        <w:rPr>
          <w:rFonts w:ascii="Times New Roman" w:hAnsi="Times New Roman" w:cs="Times New Roman"/>
          <w:sz w:val="32"/>
          <w:szCs w:val="32"/>
          <w:lang w:val="bg-BG"/>
        </w:rPr>
        <w:t>-</w:t>
      </w:r>
      <w:r w:rsidR="004748BD" w:rsidRPr="00017F84">
        <w:rPr>
          <w:rFonts w:ascii="Times New Roman" w:hAnsi="Times New Roman" w:cs="Times New Roman"/>
          <w:sz w:val="32"/>
          <w:szCs w:val="32"/>
          <w:lang w:val="bg-BG"/>
        </w:rPr>
        <w:t>я международен музикален фестивал „Дуръс фест” в Р</w:t>
      </w:r>
      <w:r>
        <w:rPr>
          <w:rFonts w:ascii="Times New Roman" w:hAnsi="Times New Roman" w:cs="Times New Roman"/>
          <w:sz w:val="32"/>
          <w:szCs w:val="32"/>
          <w:lang w:val="bg-BG"/>
        </w:rPr>
        <w:t>епублика</w:t>
      </w:r>
      <w:r w:rsidR="004748BD" w:rsidRPr="00017F84">
        <w:rPr>
          <w:rFonts w:ascii="Times New Roman" w:hAnsi="Times New Roman" w:cs="Times New Roman"/>
          <w:sz w:val="32"/>
          <w:szCs w:val="32"/>
          <w:lang w:val="bg-BG"/>
        </w:rPr>
        <w:t xml:space="preserve"> Албания </w:t>
      </w:r>
      <w:r>
        <w:rPr>
          <w:rFonts w:ascii="Times New Roman" w:hAnsi="Times New Roman" w:cs="Times New Roman"/>
          <w:sz w:val="32"/>
          <w:szCs w:val="32"/>
          <w:lang w:val="bg-BG"/>
        </w:rPr>
        <w:t>–</w:t>
      </w:r>
      <w:r w:rsidR="004748BD" w:rsidRPr="00017F84">
        <w:rPr>
          <w:rFonts w:ascii="Times New Roman" w:hAnsi="Times New Roman" w:cs="Times New Roman"/>
          <w:sz w:val="32"/>
          <w:szCs w:val="32"/>
          <w:lang w:val="bg-BG"/>
        </w:rPr>
        <w:t xml:space="preserve"> </w:t>
      </w:r>
      <w:r>
        <w:rPr>
          <w:rFonts w:ascii="Times New Roman" w:hAnsi="Times New Roman" w:cs="Times New Roman"/>
          <w:sz w:val="32"/>
          <w:szCs w:val="32"/>
          <w:lang w:val="bg-BG"/>
        </w:rPr>
        <w:t xml:space="preserve">за съжаление – </w:t>
      </w:r>
      <w:r w:rsidR="004748BD" w:rsidRPr="00017F84">
        <w:rPr>
          <w:rFonts w:ascii="Times New Roman" w:hAnsi="Times New Roman" w:cs="Times New Roman"/>
          <w:sz w:val="32"/>
          <w:szCs w:val="32"/>
          <w:lang w:val="bg-BG"/>
        </w:rPr>
        <w:t>нефинансиран</w:t>
      </w:r>
      <w:r>
        <w:rPr>
          <w:rFonts w:ascii="Times New Roman" w:hAnsi="Times New Roman" w:cs="Times New Roman"/>
          <w:sz w:val="32"/>
          <w:szCs w:val="32"/>
          <w:lang w:val="bg-BG"/>
        </w:rPr>
        <w:t>.</w:t>
      </w:r>
    </w:p>
    <w:p w:rsidR="004748BD" w:rsidRPr="00017F84" w:rsidRDefault="004748BD" w:rsidP="00C5526B">
      <w:pPr>
        <w:spacing w:after="0"/>
        <w:ind w:left="-270" w:right="-659" w:firstLine="990"/>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Към Общински фонд „Култура” - Шумен</w:t>
      </w:r>
      <w:r w:rsidRPr="00017F84">
        <w:rPr>
          <w:rFonts w:ascii="Times New Roman" w:hAnsi="Times New Roman" w:cs="Times New Roman"/>
          <w:b/>
          <w:sz w:val="32"/>
          <w:szCs w:val="32"/>
          <w:lang w:val="bg-BG"/>
        </w:rPr>
        <w:t xml:space="preserve"> </w:t>
      </w:r>
      <w:r w:rsidRPr="00017F84">
        <w:rPr>
          <w:rFonts w:ascii="Times New Roman" w:hAnsi="Times New Roman" w:cs="Times New Roman"/>
          <w:sz w:val="32"/>
          <w:szCs w:val="32"/>
          <w:lang w:val="bg-BG"/>
        </w:rPr>
        <w:t>за организиране на</w:t>
      </w:r>
      <w:r w:rsidRPr="00017F84">
        <w:rPr>
          <w:rFonts w:ascii="Times New Roman" w:hAnsi="Times New Roman" w:cs="Times New Roman"/>
          <w:b/>
          <w:sz w:val="32"/>
          <w:szCs w:val="32"/>
          <w:lang w:val="bg-BG"/>
        </w:rPr>
        <w:t xml:space="preserve"> </w:t>
      </w:r>
      <w:r w:rsidRPr="00017F84">
        <w:rPr>
          <w:rFonts w:ascii="Times New Roman" w:hAnsi="Times New Roman" w:cs="Times New Roman"/>
          <w:sz w:val="32"/>
          <w:szCs w:val="32"/>
          <w:lang w:val="bg-BG"/>
        </w:rPr>
        <w:t xml:space="preserve">концерт на ГДО „Михаил Биков” с филмова музика и ушиване на </w:t>
      </w:r>
      <w:r w:rsidRPr="00017F84">
        <w:rPr>
          <w:rFonts w:ascii="Times New Roman" w:hAnsi="Times New Roman" w:cs="Times New Roman"/>
          <w:sz w:val="32"/>
          <w:szCs w:val="32"/>
          <w:lang w:val="bg-BG"/>
        </w:rPr>
        <w:lastRenderedPageBreak/>
        <w:t>сценични костюми</w:t>
      </w:r>
      <w:r w:rsidR="00B930AB">
        <w:rPr>
          <w:rFonts w:ascii="Times New Roman" w:hAnsi="Times New Roman" w:cs="Times New Roman"/>
          <w:sz w:val="32"/>
          <w:szCs w:val="32"/>
          <w:lang w:val="bg-BG"/>
        </w:rPr>
        <w:t>. И отново к</w:t>
      </w:r>
      <w:r w:rsidRPr="00017F84">
        <w:rPr>
          <w:rFonts w:ascii="Times New Roman" w:hAnsi="Times New Roman" w:cs="Times New Roman"/>
          <w:sz w:val="32"/>
          <w:szCs w:val="32"/>
          <w:lang w:val="bg-BG"/>
        </w:rPr>
        <w:t>ъм Общински фонд „Култура” – Шумен – за участие в Карнавала на плодородието.</w:t>
      </w:r>
    </w:p>
    <w:p w:rsidR="000915EB" w:rsidRPr="00017F84" w:rsidRDefault="000915EB" w:rsidP="00017F84">
      <w:pPr>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 xml:space="preserve">За съжаление </w:t>
      </w:r>
      <w:r w:rsidR="004748BD" w:rsidRPr="00017F84">
        <w:rPr>
          <w:rFonts w:ascii="Times New Roman" w:hAnsi="Times New Roman" w:cs="Times New Roman"/>
          <w:sz w:val="32"/>
          <w:szCs w:val="32"/>
          <w:lang w:val="bg-BG"/>
        </w:rPr>
        <w:t xml:space="preserve">все още </w:t>
      </w:r>
      <w:r w:rsidRPr="00017F84">
        <w:rPr>
          <w:rFonts w:ascii="Times New Roman" w:hAnsi="Times New Roman" w:cs="Times New Roman"/>
          <w:sz w:val="32"/>
          <w:szCs w:val="32"/>
          <w:lang w:val="bg-BG"/>
        </w:rPr>
        <w:t>няма п</w:t>
      </w:r>
      <w:r w:rsidR="00C5526B">
        <w:rPr>
          <w:rFonts w:ascii="Times New Roman" w:hAnsi="Times New Roman" w:cs="Times New Roman"/>
          <w:sz w:val="32"/>
          <w:szCs w:val="32"/>
          <w:lang w:val="bg-BG"/>
        </w:rPr>
        <w:t>рограми за градските читалища по</w:t>
      </w:r>
      <w:r w:rsidRPr="00017F84">
        <w:rPr>
          <w:rFonts w:ascii="Times New Roman" w:hAnsi="Times New Roman" w:cs="Times New Roman"/>
          <w:sz w:val="32"/>
          <w:szCs w:val="32"/>
          <w:lang w:val="bg-BG"/>
        </w:rPr>
        <w:t xml:space="preserve"> европейски проекти. </w:t>
      </w:r>
      <w:r w:rsidR="00B930AB">
        <w:rPr>
          <w:rFonts w:ascii="Times New Roman" w:hAnsi="Times New Roman" w:cs="Times New Roman"/>
          <w:sz w:val="32"/>
          <w:szCs w:val="32"/>
          <w:lang w:val="bg-BG"/>
        </w:rPr>
        <w:t>Отново искам да отбележа, че има разработен</w:t>
      </w:r>
      <w:r w:rsidRPr="00017F84">
        <w:rPr>
          <w:rFonts w:ascii="Times New Roman" w:hAnsi="Times New Roman" w:cs="Times New Roman"/>
          <w:sz w:val="32"/>
          <w:szCs w:val="32"/>
          <w:lang w:val="bg-BG"/>
        </w:rPr>
        <w:t xml:space="preserve"> проект от 2008 година на стойност 400 000 лева</w:t>
      </w:r>
      <w:r w:rsidR="00B930AB">
        <w:rPr>
          <w:rFonts w:ascii="Times New Roman" w:hAnsi="Times New Roman" w:cs="Times New Roman"/>
          <w:sz w:val="32"/>
          <w:szCs w:val="32"/>
          <w:lang w:val="bg-BG"/>
        </w:rPr>
        <w:t>, който</w:t>
      </w:r>
      <w:r w:rsidRPr="00017F84">
        <w:rPr>
          <w:rFonts w:ascii="Times New Roman" w:hAnsi="Times New Roman" w:cs="Times New Roman"/>
          <w:sz w:val="32"/>
          <w:szCs w:val="32"/>
          <w:lang w:val="bg-BG"/>
        </w:rPr>
        <w:t xml:space="preserve"> чака своята реализация – за цялостна реконструкция и рехабилитация на читалищната сграда.</w:t>
      </w:r>
    </w:p>
    <w:p w:rsidR="000915EB" w:rsidRPr="00017F84" w:rsidRDefault="000915EB" w:rsidP="00017F84">
      <w:pPr>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 xml:space="preserve">Във връзка с доброто популяризиране на работата на екипа и колективите към НЧ „Стилиян Чилингиров” се изработват и презентират афиши и покани, които привличат </w:t>
      </w:r>
      <w:r w:rsidR="00C5526B">
        <w:rPr>
          <w:rFonts w:ascii="Times New Roman" w:hAnsi="Times New Roman" w:cs="Times New Roman"/>
          <w:sz w:val="32"/>
          <w:szCs w:val="32"/>
          <w:lang w:val="bg-BG"/>
        </w:rPr>
        <w:t xml:space="preserve">все повече </w:t>
      </w:r>
      <w:r w:rsidRPr="00017F84">
        <w:rPr>
          <w:rFonts w:ascii="Times New Roman" w:hAnsi="Times New Roman" w:cs="Times New Roman"/>
          <w:sz w:val="32"/>
          <w:szCs w:val="32"/>
          <w:lang w:val="bg-BG"/>
        </w:rPr>
        <w:t>публика от различни поколения.</w:t>
      </w:r>
    </w:p>
    <w:p w:rsidR="000915EB" w:rsidRDefault="004748BD" w:rsidP="00017F84">
      <w:pPr>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Всеки, прекрачил</w:t>
      </w:r>
      <w:r w:rsidR="000915EB" w:rsidRPr="00017F84">
        <w:rPr>
          <w:rFonts w:ascii="Times New Roman" w:hAnsi="Times New Roman" w:cs="Times New Roman"/>
          <w:sz w:val="32"/>
          <w:szCs w:val="32"/>
          <w:lang w:val="bg-BG"/>
        </w:rPr>
        <w:t xml:space="preserve"> прага на НЧ „Стилиян Чилингиров” е информиран за разнообразните инициативи през настоящия месец от календарен план, изработен с много въображение и вдъхновение</w:t>
      </w:r>
      <w:r w:rsidR="000915EB">
        <w:rPr>
          <w:rFonts w:ascii="Times New Roman" w:hAnsi="Times New Roman" w:cs="Times New Roman"/>
          <w:sz w:val="32"/>
          <w:szCs w:val="32"/>
          <w:lang w:val="bg-BG"/>
        </w:rPr>
        <w:t>.</w:t>
      </w:r>
      <w:r w:rsidR="00936E89">
        <w:rPr>
          <w:rFonts w:ascii="Times New Roman" w:hAnsi="Times New Roman" w:cs="Times New Roman"/>
          <w:sz w:val="32"/>
          <w:szCs w:val="32"/>
          <w:lang w:val="bg-BG"/>
        </w:rPr>
        <w:t xml:space="preserve"> </w:t>
      </w:r>
    </w:p>
    <w:p w:rsidR="00936E89" w:rsidRDefault="00BE27F7" w:rsidP="00BE27F7">
      <w:pPr>
        <w:ind w:left="-284" w:right="-659"/>
        <w:rPr>
          <w:rFonts w:ascii="Times New Roman" w:hAnsi="Times New Roman" w:cs="Times New Roman"/>
          <w:b/>
          <w:sz w:val="32"/>
          <w:szCs w:val="32"/>
          <w:lang w:val="bg-BG"/>
        </w:rPr>
      </w:pPr>
      <w:r>
        <w:rPr>
          <w:rFonts w:ascii="Times New Roman" w:hAnsi="Times New Roman" w:cs="Times New Roman"/>
          <w:b/>
          <w:sz w:val="32"/>
          <w:szCs w:val="32"/>
          <w:lang w:val="bg-BG"/>
        </w:rPr>
        <w:t xml:space="preserve">                                               </w:t>
      </w:r>
      <w:r w:rsidR="00936E89">
        <w:rPr>
          <w:rFonts w:ascii="Times New Roman" w:hAnsi="Times New Roman" w:cs="Times New Roman"/>
          <w:b/>
          <w:sz w:val="32"/>
          <w:szCs w:val="32"/>
          <w:lang w:val="bg-BG"/>
        </w:rPr>
        <w:t>БИБЛИОТЕКА</w:t>
      </w:r>
    </w:p>
    <w:p w:rsidR="00927905" w:rsidRDefault="00936E89" w:rsidP="00936E89">
      <w:pPr>
        <w:ind w:left="-284" w:right="-659"/>
        <w:jc w:val="both"/>
        <w:rPr>
          <w:rFonts w:ascii="Times New Roman" w:hAnsi="Times New Roman" w:cs="Times New Roman"/>
          <w:sz w:val="32"/>
          <w:szCs w:val="32"/>
          <w:lang w:val="bg-BG"/>
        </w:rPr>
      </w:pPr>
      <w:r>
        <w:rPr>
          <w:rFonts w:ascii="Times New Roman" w:hAnsi="Times New Roman" w:cs="Times New Roman"/>
          <w:sz w:val="32"/>
          <w:szCs w:val="32"/>
          <w:lang w:val="bg-BG"/>
        </w:rPr>
        <w:tab/>
      </w:r>
      <w:r>
        <w:rPr>
          <w:rFonts w:ascii="Times New Roman" w:hAnsi="Times New Roman" w:cs="Times New Roman"/>
          <w:sz w:val="32"/>
          <w:szCs w:val="32"/>
          <w:lang w:val="bg-BG"/>
        </w:rPr>
        <w:tab/>
      </w:r>
      <w:r w:rsidR="00BE27F7">
        <w:rPr>
          <w:rFonts w:ascii="Times New Roman" w:hAnsi="Times New Roman" w:cs="Times New Roman"/>
          <w:sz w:val="32"/>
          <w:szCs w:val="32"/>
          <w:lang w:val="bg-BG"/>
        </w:rPr>
        <w:t>Във всеки отчет, който разглежда читалищната</w:t>
      </w:r>
      <w:r w:rsidR="00FB5FD2">
        <w:rPr>
          <w:rFonts w:ascii="Times New Roman" w:hAnsi="Times New Roman" w:cs="Times New Roman"/>
          <w:sz w:val="32"/>
          <w:szCs w:val="32"/>
          <w:lang w:val="bg-BG"/>
        </w:rPr>
        <w:t xml:space="preserve"> дейност, важно</w:t>
      </w:r>
      <w:r w:rsidR="00927905">
        <w:rPr>
          <w:rFonts w:ascii="Times New Roman" w:hAnsi="Times New Roman" w:cs="Times New Roman"/>
          <w:sz w:val="32"/>
          <w:szCs w:val="32"/>
          <w:lang w:val="bg-BG"/>
        </w:rPr>
        <w:t xml:space="preserve"> място е отредено на библиотеката, защото нейна е била и винаги ще бъде привилегията да е в основата на всяко едно читалище.  Нашата библиотека днес е съвременен информационен център и това дава възможност да съчетава умело автентичност и модерност, виртуалност и реалност, ползотворно съжителство на двата свята – на книгите и на модерните технологии.</w:t>
      </w:r>
      <w:r w:rsidR="004748BD">
        <w:rPr>
          <w:rFonts w:ascii="Times New Roman" w:hAnsi="Times New Roman" w:cs="Times New Roman"/>
          <w:sz w:val="32"/>
          <w:szCs w:val="32"/>
          <w:lang w:val="bg-BG"/>
        </w:rPr>
        <w:t xml:space="preserve"> През 2018 година настъпиха </w:t>
      </w:r>
      <w:r w:rsidR="00712678">
        <w:rPr>
          <w:rFonts w:ascii="Times New Roman" w:hAnsi="Times New Roman" w:cs="Times New Roman"/>
          <w:sz w:val="32"/>
          <w:szCs w:val="32"/>
          <w:lang w:val="bg-BG"/>
        </w:rPr>
        <w:t>известни промени в библиотеката. Благодарности към</w:t>
      </w:r>
      <w:r w:rsidR="004748BD">
        <w:rPr>
          <w:rFonts w:ascii="Times New Roman" w:hAnsi="Times New Roman" w:cs="Times New Roman"/>
          <w:sz w:val="32"/>
          <w:szCs w:val="32"/>
          <w:lang w:val="bg-BG"/>
        </w:rPr>
        <w:t xml:space="preserve"> дългогодишната библио</w:t>
      </w:r>
      <w:r w:rsidR="00FB5FD2">
        <w:rPr>
          <w:rFonts w:ascii="Times New Roman" w:hAnsi="Times New Roman" w:cs="Times New Roman"/>
          <w:sz w:val="32"/>
          <w:szCs w:val="32"/>
          <w:lang w:val="bg-BG"/>
        </w:rPr>
        <w:t>текарка Мария Пенева</w:t>
      </w:r>
      <w:r w:rsidR="00712678">
        <w:rPr>
          <w:rFonts w:ascii="Times New Roman" w:hAnsi="Times New Roman" w:cs="Times New Roman"/>
          <w:sz w:val="32"/>
          <w:szCs w:val="32"/>
          <w:lang w:val="bg-BG"/>
        </w:rPr>
        <w:t>, която излезе в заслужена почивка, а нейното място</w:t>
      </w:r>
      <w:r w:rsidR="004748BD">
        <w:rPr>
          <w:rFonts w:ascii="Times New Roman" w:hAnsi="Times New Roman" w:cs="Times New Roman"/>
          <w:sz w:val="32"/>
          <w:szCs w:val="32"/>
          <w:lang w:val="bg-BG"/>
        </w:rPr>
        <w:t xml:space="preserve"> за кратко </w:t>
      </w:r>
      <w:r w:rsidR="00712678">
        <w:rPr>
          <w:rFonts w:ascii="Times New Roman" w:hAnsi="Times New Roman" w:cs="Times New Roman"/>
          <w:sz w:val="32"/>
          <w:szCs w:val="32"/>
          <w:lang w:val="bg-BG"/>
        </w:rPr>
        <w:t xml:space="preserve">бе заето </w:t>
      </w:r>
      <w:r w:rsidR="004748BD">
        <w:rPr>
          <w:rFonts w:ascii="Times New Roman" w:hAnsi="Times New Roman" w:cs="Times New Roman"/>
          <w:sz w:val="32"/>
          <w:szCs w:val="32"/>
          <w:lang w:val="bg-BG"/>
        </w:rPr>
        <w:t>от Рени Русева,</w:t>
      </w:r>
      <w:r w:rsidR="00947C56">
        <w:rPr>
          <w:rFonts w:ascii="Times New Roman" w:hAnsi="Times New Roman" w:cs="Times New Roman"/>
          <w:sz w:val="32"/>
          <w:szCs w:val="32"/>
          <w:lang w:val="bg-BG"/>
        </w:rPr>
        <w:t xml:space="preserve"> която напусна през де</w:t>
      </w:r>
      <w:r w:rsidR="00712678">
        <w:rPr>
          <w:rFonts w:ascii="Times New Roman" w:hAnsi="Times New Roman" w:cs="Times New Roman"/>
          <w:sz w:val="32"/>
          <w:szCs w:val="32"/>
          <w:lang w:val="bg-BG"/>
        </w:rPr>
        <w:t>кември 2018 г. В</w:t>
      </w:r>
      <w:r w:rsidR="004748BD">
        <w:rPr>
          <w:rFonts w:ascii="Times New Roman" w:hAnsi="Times New Roman" w:cs="Times New Roman"/>
          <w:sz w:val="32"/>
          <w:szCs w:val="32"/>
          <w:lang w:val="bg-BG"/>
        </w:rPr>
        <w:t xml:space="preserve"> самия край на 2018 година в библиотеката </w:t>
      </w:r>
      <w:r w:rsidR="00712678">
        <w:rPr>
          <w:rFonts w:ascii="Times New Roman" w:hAnsi="Times New Roman" w:cs="Times New Roman"/>
          <w:sz w:val="32"/>
          <w:szCs w:val="32"/>
          <w:lang w:val="bg-BG"/>
        </w:rPr>
        <w:t>за</w:t>
      </w:r>
      <w:r w:rsidR="004748BD">
        <w:rPr>
          <w:rFonts w:ascii="Times New Roman" w:hAnsi="Times New Roman" w:cs="Times New Roman"/>
          <w:sz w:val="32"/>
          <w:szCs w:val="32"/>
          <w:lang w:val="bg-BG"/>
        </w:rPr>
        <w:t xml:space="preserve">работи Маринела Атанасова – дипломиран библиотекар, с две висши образования и с хъс за работа, който може да се види от всеки, </w:t>
      </w:r>
      <w:r w:rsidR="00712678">
        <w:rPr>
          <w:rFonts w:ascii="Times New Roman" w:hAnsi="Times New Roman" w:cs="Times New Roman"/>
          <w:sz w:val="32"/>
          <w:szCs w:val="32"/>
          <w:lang w:val="bg-BG"/>
        </w:rPr>
        <w:t>дошъл</w:t>
      </w:r>
      <w:r w:rsidR="004748BD">
        <w:rPr>
          <w:rFonts w:ascii="Times New Roman" w:hAnsi="Times New Roman" w:cs="Times New Roman"/>
          <w:sz w:val="32"/>
          <w:szCs w:val="32"/>
          <w:lang w:val="bg-BG"/>
        </w:rPr>
        <w:t xml:space="preserve"> за книги.  </w:t>
      </w:r>
    </w:p>
    <w:p w:rsidR="00C5526B" w:rsidRDefault="00C5526B" w:rsidP="00927905">
      <w:pPr>
        <w:ind w:left="-284" w:right="-659"/>
        <w:jc w:val="center"/>
        <w:rPr>
          <w:rFonts w:ascii="Times New Roman" w:hAnsi="Times New Roman" w:cs="Times New Roman"/>
          <w:sz w:val="32"/>
          <w:szCs w:val="32"/>
          <w:lang w:val="bg-BG"/>
        </w:rPr>
      </w:pPr>
    </w:p>
    <w:p w:rsidR="00C5526B" w:rsidRDefault="00C5526B" w:rsidP="00927905">
      <w:pPr>
        <w:ind w:left="-284" w:right="-659"/>
        <w:jc w:val="center"/>
        <w:rPr>
          <w:rFonts w:ascii="Times New Roman" w:hAnsi="Times New Roman" w:cs="Times New Roman"/>
          <w:sz w:val="32"/>
          <w:szCs w:val="32"/>
          <w:lang w:val="bg-BG"/>
        </w:rPr>
      </w:pPr>
    </w:p>
    <w:p w:rsidR="00927905" w:rsidRPr="00C5526B" w:rsidRDefault="00927905" w:rsidP="00927905">
      <w:pPr>
        <w:ind w:left="-284" w:right="-659"/>
        <w:jc w:val="center"/>
        <w:rPr>
          <w:rFonts w:ascii="Times New Roman" w:hAnsi="Times New Roman" w:cs="Times New Roman"/>
          <w:b/>
          <w:sz w:val="32"/>
          <w:szCs w:val="32"/>
          <w:lang w:val="bg-BG"/>
        </w:rPr>
      </w:pPr>
      <w:r w:rsidRPr="00C5526B">
        <w:rPr>
          <w:rFonts w:ascii="Times New Roman" w:hAnsi="Times New Roman" w:cs="Times New Roman"/>
          <w:b/>
          <w:sz w:val="32"/>
          <w:szCs w:val="32"/>
          <w:lang w:val="bg-BG"/>
        </w:rPr>
        <w:lastRenderedPageBreak/>
        <w:t xml:space="preserve">Показатели </w:t>
      </w:r>
      <w:r w:rsidR="004748BD" w:rsidRPr="00C5526B">
        <w:rPr>
          <w:rFonts w:ascii="Times New Roman" w:hAnsi="Times New Roman" w:cs="Times New Roman"/>
          <w:b/>
          <w:sz w:val="32"/>
          <w:szCs w:val="32"/>
          <w:lang w:val="bg-BG"/>
        </w:rPr>
        <w:t>2018</w:t>
      </w:r>
      <w:r w:rsidRPr="00C5526B">
        <w:rPr>
          <w:rFonts w:ascii="Times New Roman" w:hAnsi="Times New Roman" w:cs="Times New Roman"/>
          <w:b/>
          <w:sz w:val="32"/>
          <w:szCs w:val="32"/>
          <w:lang w:val="bg-BG"/>
        </w:rPr>
        <w:t xml:space="preserve"> година</w:t>
      </w:r>
    </w:p>
    <w:p w:rsidR="00712678" w:rsidRDefault="00927905" w:rsidP="00947C56">
      <w:pPr>
        <w:ind w:left="-284" w:right="-659" w:firstLine="1004"/>
        <w:jc w:val="both"/>
        <w:rPr>
          <w:rFonts w:ascii="Times New Roman" w:hAnsi="Times New Roman" w:cs="Times New Roman"/>
          <w:sz w:val="32"/>
          <w:szCs w:val="32"/>
          <w:lang w:val="bg-BG"/>
        </w:rPr>
      </w:pPr>
      <w:r w:rsidRPr="00927905">
        <w:rPr>
          <w:rFonts w:ascii="Times New Roman" w:hAnsi="Times New Roman" w:cs="Times New Roman"/>
          <w:sz w:val="32"/>
          <w:szCs w:val="32"/>
          <w:lang w:val="bg-BG"/>
        </w:rPr>
        <w:t xml:space="preserve">Читатели </w:t>
      </w:r>
      <w:r>
        <w:rPr>
          <w:rFonts w:ascii="Times New Roman" w:hAnsi="Times New Roman" w:cs="Times New Roman"/>
          <w:sz w:val="32"/>
          <w:szCs w:val="32"/>
          <w:lang w:val="bg-BG"/>
        </w:rPr>
        <w:t xml:space="preserve"> -  </w:t>
      </w:r>
      <w:r w:rsidR="00C5526B">
        <w:rPr>
          <w:rFonts w:ascii="Times New Roman" w:hAnsi="Times New Roman" w:cs="Times New Roman"/>
          <w:sz w:val="32"/>
          <w:szCs w:val="32"/>
          <w:lang w:val="bg-BG"/>
        </w:rPr>
        <w:t xml:space="preserve">675; </w:t>
      </w:r>
      <w:r>
        <w:rPr>
          <w:rFonts w:ascii="Times New Roman" w:hAnsi="Times New Roman" w:cs="Times New Roman"/>
          <w:sz w:val="32"/>
          <w:szCs w:val="32"/>
          <w:lang w:val="bg-BG"/>
        </w:rPr>
        <w:t>Заета литература</w:t>
      </w:r>
      <w:r w:rsidR="00C5526B">
        <w:rPr>
          <w:rFonts w:ascii="Times New Roman" w:hAnsi="Times New Roman" w:cs="Times New Roman"/>
          <w:sz w:val="32"/>
          <w:szCs w:val="32"/>
          <w:lang w:val="bg-BG"/>
        </w:rPr>
        <w:t xml:space="preserve"> – 6450; </w:t>
      </w:r>
      <w:r>
        <w:rPr>
          <w:rFonts w:ascii="Times New Roman" w:hAnsi="Times New Roman" w:cs="Times New Roman"/>
          <w:sz w:val="32"/>
          <w:szCs w:val="32"/>
          <w:lang w:val="bg-BG"/>
        </w:rPr>
        <w:t>Посещения</w:t>
      </w:r>
      <w:r w:rsidR="00947C56">
        <w:rPr>
          <w:rFonts w:ascii="Times New Roman" w:hAnsi="Times New Roman" w:cs="Times New Roman"/>
          <w:sz w:val="32"/>
          <w:szCs w:val="32"/>
          <w:lang w:val="bg-BG"/>
        </w:rPr>
        <w:t xml:space="preserve"> – 890</w:t>
      </w:r>
      <w:r w:rsidR="00C5526B">
        <w:rPr>
          <w:rFonts w:ascii="Times New Roman" w:hAnsi="Times New Roman" w:cs="Times New Roman"/>
          <w:sz w:val="32"/>
          <w:szCs w:val="32"/>
          <w:lang w:val="bg-BG"/>
        </w:rPr>
        <w:t>; Новонабавена литература – 323 тома;</w:t>
      </w:r>
      <w:r>
        <w:rPr>
          <w:rFonts w:ascii="Times New Roman" w:hAnsi="Times New Roman" w:cs="Times New Roman"/>
          <w:sz w:val="32"/>
          <w:szCs w:val="32"/>
          <w:lang w:val="bg-BG"/>
        </w:rPr>
        <w:t xml:space="preserve">   </w:t>
      </w:r>
      <w:r w:rsidR="00712678">
        <w:rPr>
          <w:rFonts w:ascii="Times New Roman" w:hAnsi="Times New Roman" w:cs="Times New Roman"/>
          <w:sz w:val="32"/>
          <w:szCs w:val="32"/>
          <w:lang w:val="bg-BG"/>
        </w:rPr>
        <w:t>През 2018 беше направена пълна инвентаризация на библиотечния фонд. Бяха отчислени 1987 тома литература. Посещенията в библиотеката са по – малко, поради факта, че инвентаризацията беше на целия библитечен фонд и продължи 2 месеца. Абонирани са 10 броя периодични издания.</w:t>
      </w:r>
    </w:p>
    <w:p w:rsidR="000014EF" w:rsidRDefault="00927905" w:rsidP="00712678">
      <w:pPr>
        <w:ind w:right="-659" w:firstLine="720"/>
        <w:jc w:val="both"/>
        <w:rPr>
          <w:rFonts w:ascii="Times New Roman" w:hAnsi="Times New Roman" w:cs="Times New Roman"/>
          <w:sz w:val="32"/>
          <w:szCs w:val="32"/>
          <w:lang w:val="bg-BG"/>
        </w:rPr>
      </w:pPr>
      <w:r>
        <w:rPr>
          <w:rFonts w:ascii="Times New Roman" w:hAnsi="Times New Roman" w:cs="Times New Roman"/>
          <w:sz w:val="32"/>
          <w:szCs w:val="32"/>
          <w:lang w:val="bg-BG"/>
        </w:rPr>
        <w:t>Новонабавените книги са предимно от дарение. Дарения от книги получихме от:</w:t>
      </w:r>
      <w:r w:rsidR="00C5526B">
        <w:rPr>
          <w:rFonts w:ascii="Times New Roman" w:hAnsi="Times New Roman" w:cs="Times New Roman"/>
          <w:sz w:val="32"/>
          <w:szCs w:val="32"/>
          <w:lang w:val="bg-BG"/>
        </w:rPr>
        <w:t xml:space="preserve"> Община Шумен, Антон Руменов, Стоян Парушев, Тодор Иванов, Димо Георгиев, Кънчо Тодоров, Милена Рафаилова, </w:t>
      </w:r>
      <w:r w:rsidR="00712678">
        <w:rPr>
          <w:rFonts w:ascii="Times New Roman" w:hAnsi="Times New Roman" w:cs="Times New Roman"/>
          <w:sz w:val="32"/>
          <w:szCs w:val="32"/>
          <w:lang w:val="bg-BG"/>
        </w:rPr>
        <w:t xml:space="preserve">Нина Бояджиева, Тонка Статева, </w:t>
      </w:r>
      <w:r w:rsidR="00C5526B">
        <w:rPr>
          <w:rFonts w:ascii="Times New Roman" w:hAnsi="Times New Roman" w:cs="Times New Roman"/>
          <w:sz w:val="32"/>
          <w:szCs w:val="32"/>
          <w:lang w:val="bg-BG"/>
        </w:rPr>
        <w:t xml:space="preserve">Алпер Осман, Хубанка Хубанова, Иляи Исмаилова, Стоянка Стойчева, Руска Тонева, Марияна и Людмил Дончеви, </w:t>
      </w:r>
      <w:r w:rsidR="00F11A9D">
        <w:rPr>
          <w:rFonts w:ascii="Times New Roman" w:hAnsi="Times New Roman" w:cs="Times New Roman"/>
          <w:sz w:val="32"/>
          <w:szCs w:val="32"/>
          <w:lang w:val="bg-BG"/>
        </w:rPr>
        <w:t>Богомил Христов, Емил Иванов и други</w:t>
      </w:r>
      <w:r w:rsidR="000014EF">
        <w:rPr>
          <w:rFonts w:ascii="Times New Roman" w:hAnsi="Times New Roman" w:cs="Times New Roman"/>
          <w:sz w:val="32"/>
          <w:szCs w:val="32"/>
          <w:lang w:val="bg-BG"/>
        </w:rPr>
        <w:t xml:space="preserve">. </w:t>
      </w:r>
    </w:p>
    <w:p w:rsidR="000014EF" w:rsidRDefault="000014EF" w:rsidP="00927905">
      <w:pPr>
        <w:ind w:left="-284" w:right="-659"/>
        <w:jc w:val="both"/>
        <w:rPr>
          <w:rFonts w:ascii="Times New Roman" w:hAnsi="Times New Roman" w:cs="Times New Roman"/>
          <w:sz w:val="32"/>
          <w:szCs w:val="32"/>
          <w:lang w:val="bg-BG"/>
        </w:rPr>
      </w:pPr>
      <w:r>
        <w:rPr>
          <w:rFonts w:ascii="Times New Roman" w:hAnsi="Times New Roman" w:cs="Times New Roman"/>
          <w:sz w:val="32"/>
          <w:szCs w:val="32"/>
          <w:lang w:val="bg-BG"/>
        </w:rPr>
        <w:tab/>
      </w:r>
      <w:r>
        <w:rPr>
          <w:rFonts w:ascii="Times New Roman" w:hAnsi="Times New Roman" w:cs="Times New Roman"/>
          <w:sz w:val="32"/>
          <w:szCs w:val="32"/>
          <w:lang w:val="bg-BG"/>
        </w:rPr>
        <w:tab/>
        <w:t xml:space="preserve">Независимо, че имаме много дарения, читателите търсят нови издания, което означава, че е необходимо да се търсят възможности за закупуване. Най – натоварени са летните месеци. Учениците от всички възрасти вземат книги по списъци. Библиотекарката </w:t>
      </w:r>
      <w:r w:rsidR="000C5589">
        <w:rPr>
          <w:rFonts w:ascii="Times New Roman" w:hAnsi="Times New Roman" w:cs="Times New Roman"/>
          <w:sz w:val="32"/>
          <w:szCs w:val="32"/>
          <w:lang w:val="bg-BG"/>
        </w:rPr>
        <w:t>Маринела Атанасова</w:t>
      </w:r>
      <w:r>
        <w:rPr>
          <w:rFonts w:ascii="Times New Roman" w:hAnsi="Times New Roman" w:cs="Times New Roman"/>
          <w:sz w:val="32"/>
          <w:szCs w:val="32"/>
          <w:lang w:val="bg-BG"/>
        </w:rPr>
        <w:t xml:space="preserve"> </w:t>
      </w:r>
      <w:r w:rsidR="000C5589">
        <w:rPr>
          <w:rFonts w:ascii="Times New Roman" w:hAnsi="Times New Roman" w:cs="Times New Roman"/>
          <w:sz w:val="32"/>
          <w:szCs w:val="32"/>
          <w:lang w:val="bg-BG"/>
        </w:rPr>
        <w:t>обработва постъпилите книги от дарения</w:t>
      </w:r>
      <w:r>
        <w:rPr>
          <w:rFonts w:ascii="Times New Roman" w:hAnsi="Times New Roman" w:cs="Times New Roman"/>
          <w:sz w:val="32"/>
          <w:szCs w:val="32"/>
          <w:lang w:val="bg-BG"/>
        </w:rPr>
        <w:t xml:space="preserve">, </w:t>
      </w:r>
      <w:r w:rsidR="000C5589">
        <w:rPr>
          <w:rFonts w:ascii="Times New Roman" w:hAnsi="Times New Roman" w:cs="Times New Roman"/>
          <w:sz w:val="32"/>
          <w:szCs w:val="32"/>
          <w:lang w:val="bg-BG"/>
        </w:rPr>
        <w:t xml:space="preserve">които в по – голямата си част не бяха заведени, </w:t>
      </w:r>
      <w:r>
        <w:rPr>
          <w:rFonts w:ascii="Times New Roman" w:hAnsi="Times New Roman" w:cs="Times New Roman"/>
          <w:sz w:val="32"/>
          <w:szCs w:val="32"/>
          <w:lang w:val="bg-BG"/>
        </w:rPr>
        <w:t xml:space="preserve">за да се удовлетворяват желанията на всички и да няма откази. </w:t>
      </w:r>
    </w:p>
    <w:p w:rsidR="00AA5327" w:rsidRDefault="000014EF" w:rsidP="00927905">
      <w:pPr>
        <w:ind w:left="-284" w:right="-659"/>
        <w:jc w:val="both"/>
        <w:rPr>
          <w:rFonts w:ascii="Times New Roman" w:hAnsi="Times New Roman" w:cs="Times New Roman"/>
          <w:sz w:val="32"/>
          <w:szCs w:val="32"/>
          <w:lang w:val="bg-BG"/>
        </w:rPr>
      </w:pPr>
      <w:r>
        <w:rPr>
          <w:rFonts w:ascii="Times New Roman" w:hAnsi="Times New Roman" w:cs="Times New Roman"/>
          <w:sz w:val="32"/>
          <w:szCs w:val="32"/>
          <w:lang w:val="bg-BG"/>
        </w:rPr>
        <w:tab/>
      </w:r>
      <w:r>
        <w:rPr>
          <w:rFonts w:ascii="Times New Roman" w:hAnsi="Times New Roman" w:cs="Times New Roman"/>
          <w:sz w:val="32"/>
          <w:szCs w:val="32"/>
          <w:lang w:val="bg-BG"/>
        </w:rPr>
        <w:tab/>
        <w:t>В библиотеката се работи и по културно – масовата работа с книгата. За всички празници и кръгли годишнини</w:t>
      </w:r>
      <w:r w:rsidR="00AA5327">
        <w:rPr>
          <w:rFonts w:ascii="Times New Roman" w:hAnsi="Times New Roman" w:cs="Times New Roman"/>
          <w:sz w:val="32"/>
          <w:szCs w:val="32"/>
          <w:lang w:val="bg-BG"/>
        </w:rPr>
        <w:t xml:space="preserve"> се изготвят тематични изложби – витрини от книги и материали от интернет. Не се пропускат годишнини на бележити автори и композитори, като </w:t>
      </w:r>
      <w:r w:rsidR="000C5589">
        <w:rPr>
          <w:rFonts w:ascii="Times New Roman" w:hAnsi="Times New Roman" w:cs="Times New Roman"/>
          <w:sz w:val="32"/>
          <w:szCs w:val="32"/>
          <w:lang w:val="bg-BG"/>
        </w:rPr>
        <w:t>се</w:t>
      </w:r>
      <w:r w:rsidR="00AA5327">
        <w:rPr>
          <w:rFonts w:ascii="Times New Roman" w:hAnsi="Times New Roman" w:cs="Times New Roman"/>
          <w:sz w:val="32"/>
          <w:szCs w:val="32"/>
          <w:lang w:val="bg-BG"/>
        </w:rPr>
        <w:t xml:space="preserve"> подготвя</w:t>
      </w:r>
      <w:r w:rsidR="000C5589">
        <w:rPr>
          <w:rFonts w:ascii="Times New Roman" w:hAnsi="Times New Roman" w:cs="Times New Roman"/>
          <w:sz w:val="32"/>
          <w:szCs w:val="32"/>
          <w:lang w:val="bg-BG"/>
        </w:rPr>
        <w:t>т</w:t>
      </w:r>
      <w:r w:rsidR="00AA5327">
        <w:rPr>
          <w:rFonts w:ascii="Times New Roman" w:hAnsi="Times New Roman" w:cs="Times New Roman"/>
          <w:sz w:val="32"/>
          <w:szCs w:val="32"/>
          <w:lang w:val="bg-BG"/>
        </w:rPr>
        <w:t xml:space="preserve"> презентации. </w:t>
      </w:r>
    </w:p>
    <w:p w:rsidR="00105F5E" w:rsidRPr="00105F5E" w:rsidRDefault="00105F5E" w:rsidP="00712678">
      <w:pPr>
        <w:spacing w:line="240" w:lineRule="auto"/>
        <w:ind w:right="-800"/>
        <w:jc w:val="center"/>
        <w:rPr>
          <w:rFonts w:ascii="Times New Roman" w:hAnsi="Times New Roman" w:cs="Times New Roman"/>
          <w:b/>
          <w:sz w:val="40"/>
          <w:szCs w:val="40"/>
        </w:rPr>
      </w:pPr>
      <w:r w:rsidRPr="002B7F73">
        <w:rPr>
          <w:rFonts w:ascii="Times New Roman" w:hAnsi="Times New Roman" w:cs="Times New Roman"/>
          <w:b/>
          <w:sz w:val="40"/>
          <w:szCs w:val="40"/>
          <w:lang w:val="bg-BG"/>
        </w:rPr>
        <w:t>Информ</w:t>
      </w:r>
      <w:r>
        <w:rPr>
          <w:rFonts w:ascii="Times New Roman" w:hAnsi="Times New Roman" w:cs="Times New Roman"/>
          <w:b/>
          <w:sz w:val="40"/>
          <w:szCs w:val="40"/>
          <w:lang w:val="bg-BG"/>
        </w:rPr>
        <w:t>ационно – компютърен център</w:t>
      </w:r>
    </w:p>
    <w:p w:rsidR="00105F5E" w:rsidRDefault="00105F5E" w:rsidP="00105F5E">
      <w:pPr>
        <w:spacing w:after="0" w:line="240" w:lineRule="auto"/>
        <w:ind w:left="-270" w:right="-799" w:firstLine="709"/>
        <w:jc w:val="both"/>
        <w:rPr>
          <w:rFonts w:ascii="Times New Roman" w:hAnsi="Times New Roman" w:cs="Times New Roman"/>
          <w:sz w:val="32"/>
          <w:szCs w:val="32"/>
        </w:rPr>
      </w:pPr>
      <w:r w:rsidRPr="002B7F73">
        <w:rPr>
          <w:rFonts w:ascii="Times New Roman" w:hAnsi="Times New Roman" w:cs="Times New Roman"/>
          <w:sz w:val="32"/>
          <w:szCs w:val="32"/>
          <w:lang w:val="bg-BG"/>
        </w:rPr>
        <w:t xml:space="preserve">На 27. 09. 2011 г. в НЧ „Стилиян Чилингиров  - 1963”, беше открит Интернет център с 5 настолни компютъра, 1 мултифункционален принтер, 1 мултимедия и 1 подвижен екран – всичко по Програма „Глобални библиотеки - България” на фондация „Бил и Мелинда Гейтс”. Благодарение </w:t>
      </w:r>
      <w:r w:rsidRPr="002B7F73">
        <w:rPr>
          <w:rFonts w:ascii="Times New Roman" w:hAnsi="Times New Roman" w:cs="Times New Roman"/>
          <w:sz w:val="32"/>
          <w:szCs w:val="32"/>
          <w:lang w:val="bg-BG"/>
        </w:rPr>
        <w:lastRenderedPageBreak/>
        <w:t>на този център успяваме да осигурим лесен и равнопоставен достъп до информация, знание и електронни услуги на гражданите, да се повиши качеството им на живот и информираност и да се ускори развитието на гражданското общество.</w:t>
      </w:r>
    </w:p>
    <w:p w:rsidR="00105F5E" w:rsidRDefault="00105F5E" w:rsidP="00105F5E">
      <w:pPr>
        <w:spacing w:after="0" w:line="240" w:lineRule="auto"/>
        <w:ind w:left="-270" w:right="-799" w:firstLine="709"/>
        <w:jc w:val="both"/>
        <w:rPr>
          <w:rFonts w:ascii="Times New Roman" w:hAnsi="Times New Roman" w:cs="Times New Roman"/>
          <w:sz w:val="32"/>
          <w:szCs w:val="32"/>
        </w:rPr>
      </w:pPr>
    </w:p>
    <w:tbl>
      <w:tblPr>
        <w:tblStyle w:val="TableGrid"/>
        <w:tblpPr w:leftFromText="180" w:rightFromText="180" w:vertAnchor="text" w:horzAnchor="page" w:tblpX="3223" w:tblpY="65"/>
        <w:tblW w:w="0" w:type="auto"/>
        <w:tblLook w:val="04A0"/>
      </w:tblPr>
      <w:tblGrid>
        <w:gridCol w:w="2739"/>
        <w:gridCol w:w="2031"/>
      </w:tblGrid>
      <w:tr w:rsidR="004748BD" w:rsidTr="004748BD">
        <w:trPr>
          <w:trHeight w:val="255"/>
        </w:trPr>
        <w:tc>
          <w:tcPr>
            <w:tcW w:w="2739" w:type="dxa"/>
            <w:tcBorders>
              <w:bottom w:val="single" w:sz="4" w:space="0" w:color="auto"/>
            </w:tcBorders>
          </w:tcPr>
          <w:p w:rsidR="004748BD" w:rsidRPr="007729C5" w:rsidRDefault="004748BD" w:rsidP="004748BD">
            <w:pPr>
              <w:ind w:right="-69"/>
              <w:jc w:val="center"/>
              <w:rPr>
                <w:rFonts w:ascii="Times New Roman" w:hAnsi="Times New Roman" w:cs="Times New Roman"/>
                <w:b/>
                <w:sz w:val="32"/>
                <w:szCs w:val="32"/>
                <w:lang w:val="bg-BG"/>
              </w:rPr>
            </w:pPr>
            <w:r w:rsidRPr="007729C5">
              <w:rPr>
                <w:rFonts w:ascii="Times New Roman" w:hAnsi="Times New Roman" w:cs="Times New Roman"/>
                <w:b/>
                <w:sz w:val="32"/>
                <w:szCs w:val="32"/>
                <w:lang w:val="bg-BG"/>
              </w:rPr>
              <w:t>Вид дейност</w:t>
            </w:r>
          </w:p>
        </w:tc>
        <w:tc>
          <w:tcPr>
            <w:tcW w:w="2031" w:type="dxa"/>
            <w:tcBorders>
              <w:bottom w:val="single" w:sz="4" w:space="0" w:color="auto"/>
            </w:tcBorders>
          </w:tcPr>
          <w:p w:rsidR="004748BD" w:rsidRPr="007729C5" w:rsidRDefault="004748BD" w:rsidP="004748BD">
            <w:pPr>
              <w:ind w:right="-102"/>
              <w:jc w:val="center"/>
              <w:rPr>
                <w:rFonts w:ascii="Times New Roman" w:hAnsi="Times New Roman" w:cs="Times New Roman"/>
                <w:b/>
                <w:sz w:val="32"/>
                <w:szCs w:val="32"/>
                <w:lang w:val="bg-BG"/>
              </w:rPr>
            </w:pPr>
            <w:r w:rsidRPr="007729C5">
              <w:rPr>
                <w:rFonts w:ascii="Times New Roman" w:hAnsi="Times New Roman" w:cs="Times New Roman"/>
                <w:b/>
                <w:sz w:val="32"/>
                <w:szCs w:val="32"/>
                <w:lang w:val="bg-BG"/>
              </w:rPr>
              <w:t>201</w:t>
            </w:r>
            <w:r>
              <w:rPr>
                <w:rFonts w:ascii="Times New Roman" w:hAnsi="Times New Roman" w:cs="Times New Roman"/>
                <w:b/>
                <w:sz w:val="32"/>
                <w:szCs w:val="32"/>
                <w:lang w:val="bg-BG"/>
              </w:rPr>
              <w:t>8</w:t>
            </w:r>
          </w:p>
        </w:tc>
      </w:tr>
      <w:tr w:rsidR="004748BD" w:rsidTr="004748BD">
        <w:trPr>
          <w:trHeight w:val="480"/>
        </w:trPr>
        <w:tc>
          <w:tcPr>
            <w:tcW w:w="2739" w:type="dxa"/>
            <w:tcBorders>
              <w:top w:val="single" w:sz="4" w:space="0" w:color="auto"/>
            </w:tcBorders>
          </w:tcPr>
          <w:p w:rsidR="004748BD" w:rsidRDefault="004748BD" w:rsidP="004748BD">
            <w:pPr>
              <w:ind w:right="-799"/>
              <w:jc w:val="both"/>
              <w:rPr>
                <w:rFonts w:ascii="Times New Roman" w:hAnsi="Times New Roman" w:cs="Times New Roman"/>
                <w:sz w:val="32"/>
                <w:szCs w:val="32"/>
                <w:lang w:val="bg-BG"/>
              </w:rPr>
            </w:pPr>
            <w:r>
              <w:rPr>
                <w:rFonts w:ascii="Times New Roman" w:hAnsi="Times New Roman" w:cs="Times New Roman"/>
                <w:sz w:val="32"/>
                <w:szCs w:val="32"/>
                <w:lang w:val="bg-BG"/>
              </w:rPr>
              <w:t>Посещения в ИЦ</w:t>
            </w:r>
          </w:p>
        </w:tc>
        <w:tc>
          <w:tcPr>
            <w:tcW w:w="2031" w:type="dxa"/>
            <w:tcBorders>
              <w:top w:val="single" w:sz="4" w:space="0" w:color="auto"/>
            </w:tcBorders>
          </w:tcPr>
          <w:p w:rsidR="004748BD" w:rsidRDefault="00F11A9D" w:rsidP="000C5589">
            <w:pPr>
              <w:ind w:right="-36"/>
              <w:jc w:val="center"/>
              <w:rPr>
                <w:rFonts w:ascii="Times New Roman" w:hAnsi="Times New Roman" w:cs="Times New Roman"/>
                <w:sz w:val="32"/>
                <w:szCs w:val="32"/>
                <w:lang w:val="bg-BG"/>
              </w:rPr>
            </w:pPr>
            <w:r>
              <w:rPr>
                <w:rFonts w:ascii="Times New Roman" w:hAnsi="Times New Roman" w:cs="Times New Roman"/>
                <w:sz w:val="32"/>
                <w:szCs w:val="32"/>
                <w:lang w:val="bg-BG"/>
              </w:rPr>
              <w:t>857</w:t>
            </w:r>
          </w:p>
        </w:tc>
      </w:tr>
      <w:tr w:rsidR="004748BD" w:rsidTr="004748BD">
        <w:tc>
          <w:tcPr>
            <w:tcW w:w="2739" w:type="dxa"/>
          </w:tcPr>
          <w:p w:rsidR="004748BD" w:rsidRDefault="004748BD" w:rsidP="004748BD">
            <w:pPr>
              <w:ind w:right="-799"/>
              <w:jc w:val="both"/>
              <w:rPr>
                <w:rFonts w:ascii="Times New Roman" w:hAnsi="Times New Roman" w:cs="Times New Roman"/>
                <w:sz w:val="32"/>
                <w:szCs w:val="32"/>
                <w:lang w:val="bg-BG"/>
              </w:rPr>
            </w:pPr>
            <w:r>
              <w:rPr>
                <w:rFonts w:ascii="Times New Roman" w:hAnsi="Times New Roman" w:cs="Times New Roman"/>
                <w:sz w:val="32"/>
                <w:szCs w:val="32"/>
                <w:lang w:val="bg-BG"/>
              </w:rPr>
              <w:t>Потребители в ИЦ</w:t>
            </w:r>
          </w:p>
        </w:tc>
        <w:tc>
          <w:tcPr>
            <w:tcW w:w="2031" w:type="dxa"/>
          </w:tcPr>
          <w:p w:rsidR="004748BD" w:rsidRDefault="00F11A9D" w:rsidP="000C5589">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115</w:t>
            </w:r>
          </w:p>
        </w:tc>
      </w:tr>
    </w:tbl>
    <w:p w:rsidR="00105F5E" w:rsidRPr="00105F5E" w:rsidRDefault="00105F5E" w:rsidP="00105F5E">
      <w:pPr>
        <w:spacing w:after="0" w:line="240" w:lineRule="auto"/>
        <w:ind w:left="-270" w:right="-799" w:firstLine="709"/>
        <w:jc w:val="both"/>
        <w:rPr>
          <w:rFonts w:ascii="Times New Roman" w:hAnsi="Times New Roman" w:cs="Times New Roman"/>
          <w:sz w:val="32"/>
          <w:szCs w:val="32"/>
        </w:rPr>
      </w:pPr>
    </w:p>
    <w:p w:rsidR="00105F5E" w:rsidRPr="002B7F73" w:rsidRDefault="00105F5E" w:rsidP="00105F5E">
      <w:pPr>
        <w:spacing w:after="0" w:line="240" w:lineRule="auto"/>
        <w:ind w:left="-270" w:right="-799" w:firstLine="709"/>
        <w:jc w:val="both"/>
        <w:rPr>
          <w:rFonts w:ascii="Times New Roman" w:hAnsi="Times New Roman" w:cs="Times New Roman"/>
          <w:sz w:val="32"/>
          <w:szCs w:val="32"/>
          <w:lang w:val="bg-BG"/>
        </w:rPr>
      </w:pPr>
    </w:p>
    <w:p w:rsidR="00105F5E" w:rsidRDefault="00105F5E" w:rsidP="00105F5E">
      <w:pPr>
        <w:spacing w:after="0" w:line="240" w:lineRule="auto"/>
        <w:ind w:left="-270" w:right="-799" w:firstLine="709"/>
        <w:jc w:val="both"/>
        <w:rPr>
          <w:rFonts w:ascii="Times New Roman" w:hAnsi="Times New Roman" w:cs="Times New Roman"/>
          <w:sz w:val="32"/>
          <w:szCs w:val="32"/>
          <w:lang w:val="bg-BG"/>
        </w:rPr>
      </w:pPr>
    </w:p>
    <w:p w:rsidR="004748BD" w:rsidRDefault="004748BD" w:rsidP="00105F5E">
      <w:pPr>
        <w:spacing w:after="0" w:line="240" w:lineRule="auto"/>
        <w:ind w:left="-270" w:right="-799" w:firstLine="709"/>
        <w:jc w:val="both"/>
        <w:rPr>
          <w:rFonts w:ascii="Times New Roman" w:hAnsi="Times New Roman" w:cs="Times New Roman"/>
          <w:sz w:val="32"/>
          <w:szCs w:val="32"/>
          <w:lang w:val="bg-BG"/>
        </w:rPr>
      </w:pPr>
    </w:p>
    <w:p w:rsidR="00105F5E" w:rsidRPr="002B7F73" w:rsidRDefault="00105F5E" w:rsidP="00105F5E">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 xml:space="preserve">Програмата „Глобални библиотеки - България” има за цел да насърчи модернизирането на обществените библиотеки в България и да възроди мисията на библиотеката като център за информация и комуникация за всеки. </w:t>
      </w:r>
    </w:p>
    <w:p w:rsidR="00105F5E" w:rsidRDefault="00105F5E" w:rsidP="00105F5E">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Новото лице на библиотеката включва пакет от услуги за гражданите, а именно: компютри за потребителите, достъп до интернет информация, електронно съдържание от мес</w:t>
      </w:r>
      <w:r>
        <w:rPr>
          <w:rFonts w:ascii="Times New Roman" w:hAnsi="Times New Roman" w:cs="Times New Roman"/>
          <w:sz w:val="32"/>
          <w:szCs w:val="32"/>
          <w:lang w:val="bg-BG"/>
        </w:rPr>
        <w:t xml:space="preserve">тно значение, електронни услуги. Важно място заемат и провежданите целогодишни обучения </w:t>
      </w:r>
      <w:r w:rsidRPr="002B7F73">
        <w:rPr>
          <w:rFonts w:ascii="Times New Roman" w:hAnsi="Times New Roman" w:cs="Times New Roman"/>
          <w:sz w:val="32"/>
          <w:szCs w:val="32"/>
          <w:lang w:val="bg-BG"/>
        </w:rPr>
        <w:t xml:space="preserve">по </w:t>
      </w:r>
      <w:r>
        <w:rPr>
          <w:rFonts w:ascii="Times New Roman" w:hAnsi="Times New Roman" w:cs="Times New Roman"/>
          <w:sz w:val="32"/>
          <w:szCs w:val="32"/>
          <w:lang w:val="bg-BG"/>
        </w:rPr>
        <w:t xml:space="preserve">начална </w:t>
      </w:r>
      <w:r w:rsidRPr="002B7F73">
        <w:rPr>
          <w:rFonts w:ascii="Times New Roman" w:hAnsi="Times New Roman" w:cs="Times New Roman"/>
          <w:sz w:val="32"/>
          <w:szCs w:val="32"/>
          <w:lang w:val="bg-BG"/>
        </w:rPr>
        <w:t>компютърна грамотност</w:t>
      </w:r>
      <w:r w:rsidRPr="002B7F73">
        <w:rPr>
          <w:rFonts w:ascii="Times New Roman" w:hAnsi="Times New Roman" w:cs="Times New Roman"/>
          <w:sz w:val="32"/>
          <w:szCs w:val="32"/>
        </w:rPr>
        <w:t xml:space="preserve"> – </w:t>
      </w:r>
      <w:r>
        <w:rPr>
          <w:rFonts w:ascii="Times New Roman" w:hAnsi="Times New Roman" w:cs="Times New Roman"/>
          <w:sz w:val="32"/>
          <w:szCs w:val="32"/>
          <w:lang w:val="bg-BG"/>
        </w:rPr>
        <w:t>както</w:t>
      </w:r>
      <w:r w:rsidRPr="002B7F73">
        <w:rPr>
          <w:rFonts w:ascii="Times New Roman" w:hAnsi="Times New Roman" w:cs="Times New Roman"/>
          <w:sz w:val="32"/>
          <w:szCs w:val="32"/>
          <w:lang w:val="bg-BG"/>
        </w:rPr>
        <w:t xml:space="preserve"> инди</w:t>
      </w:r>
      <w:r>
        <w:rPr>
          <w:rFonts w:ascii="Times New Roman" w:hAnsi="Times New Roman" w:cs="Times New Roman"/>
          <w:sz w:val="32"/>
          <w:szCs w:val="32"/>
          <w:lang w:val="bg-BG"/>
        </w:rPr>
        <w:t>видуални</w:t>
      </w:r>
      <w:r w:rsidRPr="002B7F73">
        <w:rPr>
          <w:rFonts w:ascii="Times New Roman" w:hAnsi="Times New Roman" w:cs="Times New Roman"/>
          <w:sz w:val="32"/>
          <w:szCs w:val="32"/>
          <w:lang w:val="bg-BG"/>
        </w:rPr>
        <w:t>,</w:t>
      </w:r>
      <w:r>
        <w:rPr>
          <w:rFonts w:ascii="Times New Roman" w:hAnsi="Times New Roman" w:cs="Times New Roman"/>
          <w:sz w:val="32"/>
          <w:szCs w:val="32"/>
          <w:lang w:val="bg-BG"/>
        </w:rPr>
        <w:t xml:space="preserve"> така и групови. </w:t>
      </w:r>
      <w:r w:rsidRPr="002B7F73">
        <w:rPr>
          <w:rFonts w:ascii="Times New Roman" w:hAnsi="Times New Roman" w:cs="Times New Roman"/>
          <w:sz w:val="32"/>
          <w:szCs w:val="32"/>
          <w:lang w:val="bg-BG"/>
        </w:rPr>
        <w:t xml:space="preserve"> </w:t>
      </w:r>
    </w:p>
    <w:p w:rsidR="00105F5E" w:rsidRDefault="00105F5E" w:rsidP="00105F5E">
      <w:pPr>
        <w:spacing w:after="0" w:line="240" w:lineRule="auto"/>
        <w:ind w:left="-270" w:right="-799" w:firstLine="709"/>
        <w:rPr>
          <w:rFonts w:ascii="Times New Roman" w:hAnsi="Times New Roman" w:cs="Times New Roman"/>
          <w:b/>
          <w:sz w:val="32"/>
          <w:szCs w:val="32"/>
          <w:lang w:val="bg-BG"/>
        </w:rPr>
      </w:pPr>
      <w:r w:rsidRPr="0047156F">
        <w:rPr>
          <w:rFonts w:ascii="Times New Roman" w:hAnsi="Times New Roman" w:cs="Times New Roman"/>
          <w:b/>
          <w:sz w:val="32"/>
          <w:szCs w:val="32"/>
          <w:lang w:val="bg-BG"/>
        </w:rPr>
        <w:t xml:space="preserve">       </w:t>
      </w:r>
      <w:r>
        <w:rPr>
          <w:rFonts w:ascii="Times New Roman" w:hAnsi="Times New Roman" w:cs="Times New Roman"/>
          <w:b/>
          <w:sz w:val="32"/>
          <w:szCs w:val="32"/>
          <w:lang w:val="bg-BG"/>
        </w:rPr>
        <w:tab/>
      </w:r>
      <w:r>
        <w:rPr>
          <w:rFonts w:ascii="Times New Roman" w:hAnsi="Times New Roman" w:cs="Times New Roman"/>
          <w:b/>
          <w:sz w:val="32"/>
          <w:szCs w:val="32"/>
          <w:lang w:val="bg-BG"/>
        </w:rPr>
        <w:tab/>
      </w:r>
      <w:r>
        <w:rPr>
          <w:rFonts w:ascii="Times New Roman" w:hAnsi="Times New Roman" w:cs="Times New Roman"/>
          <w:b/>
          <w:sz w:val="32"/>
          <w:szCs w:val="32"/>
          <w:lang w:val="bg-BG"/>
        </w:rPr>
        <w:tab/>
      </w:r>
    </w:p>
    <w:p w:rsidR="00105F5E" w:rsidRPr="00C82EEF" w:rsidRDefault="00105F5E" w:rsidP="00105F5E">
      <w:pPr>
        <w:spacing w:after="0" w:line="240" w:lineRule="auto"/>
        <w:ind w:left="-270" w:right="-799" w:firstLine="709"/>
        <w:rPr>
          <w:rFonts w:ascii="Times New Roman" w:hAnsi="Times New Roman" w:cs="Times New Roman"/>
          <w:b/>
          <w:sz w:val="40"/>
          <w:szCs w:val="40"/>
          <w:u w:val="single"/>
          <w:lang w:val="bg-BG"/>
        </w:rPr>
      </w:pPr>
      <w:r w:rsidRPr="00C82EEF">
        <w:rPr>
          <w:rFonts w:ascii="Times New Roman" w:hAnsi="Times New Roman" w:cs="Times New Roman"/>
          <w:b/>
          <w:sz w:val="40"/>
          <w:szCs w:val="40"/>
          <w:lang w:val="bg-BG"/>
        </w:rPr>
        <w:t xml:space="preserve">                      </w:t>
      </w:r>
      <w:r w:rsidRPr="00C82EEF">
        <w:rPr>
          <w:rFonts w:ascii="Times New Roman" w:hAnsi="Times New Roman" w:cs="Times New Roman"/>
          <w:b/>
          <w:sz w:val="40"/>
          <w:szCs w:val="40"/>
          <w:u w:val="single"/>
          <w:lang w:val="bg-BG"/>
        </w:rPr>
        <w:t xml:space="preserve">Обучения  </w:t>
      </w:r>
      <w:r w:rsidR="003E7A51">
        <w:rPr>
          <w:rFonts w:ascii="Times New Roman" w:hAnsi="Times New Roman" w:cs="Times New Roman"/>
          <w:b/>
          <w:sz w:val="40"/>
          <w:szCs w:val="40"/>
          <w:u w:val="single"/>
          <w:lang w:val="bg-BG"/>
        </w:rPr>
        <w:t>2018</w:t>
      </w:r>
      <w:r w:rsidRPr="00C82EEF">
        <w:rPr>
          <w:rFonts w:ascii="Times New Roman" w:hAnsi="Times New Roman" w:cs="Times New Roman"/>
          <w:b/>
          <w:sz w:val="40"/>
          <w:szCs w:val="40"/>
          <w:u w:val="single"/>
          <w:lang w:val="bg-BG"/>
        </w:rPr>
        <w:t>:</w:t>
      </w:r>
    </w:p>
    <w:p w:rsidR="00105F5E" w:rsidRPr="0047156F" w:rsidRDefault="00105F5E" w:rsidP="00105F5E">
      <w:pPr>
        <w:spacing w:after="0" w:line="240" w:lineRule="auto"/>
        <w:ind w:left="-270" w:right="-799" w:firstLine="709"/>
        <w:rPr>
          <w:rFonts w:ascii="Times New Roman" w:hAnsi="Times New Roman" w:cs="Times New Roman"/>
          <w:b/>
          <w:sz w:val="32"/>
          <w:szCs w:val="32"/>
          <w:lang w:val="bg-BG"/>
        </w:rPr>
      </w:pPr>
    </w:p>
    <w:tbl>
      <w:tblPr>
        <w:tblStyle w:val="TableGrid"/>
        <w:tblpPr w:leftFromText="180" w:rightFromText="180" w:vertAnchor="text" w:horzAnchor="margin" w:tblpXSpec="center" w:tblpY="184"/>
        <w:tblW w:w="0" w:type="auto"/>
        <w:tblLook w:val="04A0"/>
      </w:tblPr>
      <w:tblGrid>
        <w:gridCol w:w="4752"/>
        <w:gridCol w:w="1890"/>
      </w:tblGrid>
      <w:tr w:rsidR="000469B4" w:rsidTr="00F300EF">
        <w:tc>
          <w:tcPr>
            <w:tcW w:w="4752" w:type="dxa"/>
            <w:tcBorders>
              <w:bottom w:val="single" w:sz="4" w:space="0" w:color="auto"/>
            </w:tcBorders>
          </w:tcPr>
          <w:p w:rsidR="000469B4" w:rsidRPr="0047156F" w:rsidRDefault="000469B4" w:rsidP="00F300EF">
            <w:pPr>
              <w:ind w:right="-144"/>
              <w:jc w:val="center"/>
              <w:rPr>
                <w:rFonts w:ascii="Times New Roman" w:hAnsi="Times New Roman" w:cs="Times New Roman"/>
                <w:b/>
                <w:sz w:val="32"/>
                <w:szCs w:val="32"/>
                <w:lang w:val="bg-BG"/>
              </w:rPr>
            </w:pPr>
            <w:r w:rsidRPr="0047156F">
              <w:rPr>
                <w:rFonts w:ascii="Times New Roman" w:hAnsi="Times New Roman" w:cs="Times New Roman"/>
                <w:b/>
                <w:sz w:val="32"/>
                <w:szCs w:val="32"/>
                <w:lang w:val="bg-BG"/>
              </w:rPr>
              <w:t>Вид дейност/година</w:t>
            </w:r>
          </w:p>
        </w:tc>
        <w:tc>
          <w:tcPr>
            <w:tcW w:w="1890" w:type="dxa"/>
          </w:tcPr>
          <w:p w:rsidR="000469B4" w:rsidRPr="0047156F" w:rsidRDefault="000469B4" w:rsidP="00F300EF">
            <w:pPr>
              <w:ind w:right="-126"/>
              <w:jc w:val="center"/>
              <w:rPr>
                <w:rFonts w:ascii="Times New Roman" w:hAnsi="Times New Roman" w:cs="Times New Roman"/>
                <w:b/>
                <w:sz w:val="32"/>
                <w:szCs w:val="32"/>
                <w:lang w:val="bg-BG"/>
              </w:rPr>
            </w:pPr>
            <w:r w:rsidRPr="0047156F">
              <w:rPr>
                <w:rFonts w:ascii="Times New Roman" w:hAnsi="Times New Roman" w:cs="Times New Roman"/>
                <w:b/>
                <w:sz w:val="32"/>
                <w:szCs w:val="32"/>
                <w:lang w:val="bg-BG"/>
              </w:rPr>
              <w:t>201</w:t>
            </w:r>
            <w:r>
              <w:rPr>
                <w:rFonts w:ascii="Times New Roman" w:hAnsi="Times New Roman" w:cs="Times New Roman"/>
                <w:b/>
                <w:sz w:val="32"/>
                <w:szCs w:val="32"/>
                <w:lang w:val="bg-BG"/>
              </w:rPr>
              <w:t>8</w:t>
            </w:r>
          </w:p>
        </w:tc>
      </w:tr>
      <w:tr w:rsidR="000469B4" w:rsidTr="00F300EF">
        <w:tc>
          <w:tcPr>
            <w:tcW w:w="4752" w:type="dxa"/>
            <w:tcBorders>
              <w:top w:val="single" w:sz="4" w:space="0" w:color="auto"/>
            </w:tcBorders>
          </w:tcPr>
          <w:p w:rsidR="000469B4" w:rsidRPr="0047156F" w:rsidRDefault="000469B4" w:rsidP="00105F5E">
            <w:pPr>
              <w:pStyle w:val="ListParagraph"/>
              <w:numPr>
                <w:ilvl w:val="0"/>
                <w:numId w:val="6"/>
              </w:numPr>
              <w:ind w:right="-799"/>
              <w:jc w:val="both"/>
              <w:rPr>
                <w:rFonts w:ascii="Times New Roman" w:hAnsi="Times New Roman" w:cs="Times New Roman"/>
                <w:sz w:val="32"/>
                <w:szCs w:val="32"/>
                <w:lang w:val="bg-BG"/>
              </w:rPr>
            </w:pPr>
            <w:r w:rsidRPr="0047156F">
              <w:rPr>
                <w:rFonts w:ascii="Times New Roman" w:hAnsi="Times New Roman" w:cs="Times New Roman"/>
                <w:sz w:val="32"/>
                <w:szCs w:val="32"/>
                <w:lang w:val="bg-BG"/>
              </w:rPr>
              <w:t>Индивидуални обучения</w:t>
            </w:r>
          </w:p>
        </w:tc>
        <w:tc>
          <w:tcPr>
            <w:tcW w:w="1890" w:type="dxa"/>
          </w:tcPr>
          <w:p w:rsidR="000469B4" w:rsidRDefault="003E7A51" w:rsidP="00F300EF">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15</w:t>
            </w:r>
          </w:p>
        </w:tc>
      </w:tr>
      <w:tr w:rsidR="000469B4" w:rsidTr="00F300EF">
        <w:tc>
          <w:tcPr>
            <w:tcW w:w="4752" w:type="dxa"/>
            <w:tcBorders>
              <w:top w:val="single" w:sz="4" w:space="0" w:color="auto"/>
            </w:tcBorders>
          </w:tcPr>
          <w:p w:rsidR="000469B4" w:rsidRPr="0047156F" w:rsidRDefault="000469B4" w:rsidP="00105F5E">
            <w:pPr>
              <w:pStyle w:val="ListParagraph"/>
              <w:numPr>
                <w:ilvl w:val="0"/>
                <w:numId w:val="6"/>
              </w:numPr>
              <w:ind w:right="-799"/>
              <w:jc w:val="both"/>
              <w:rPr>
                <w:rFonts w:ascii="Times New Roman" w:hAnsi="Times New Roman" w:cs="Times New Roman"/>
                <w:sz w:val="32"/>
                <w:szCs w:val="32"/>
                <w:lang w:val="bg-BG"/>
              </w:rPr>
            </w:pPr>
            <w:r w:rsidRPr="0047156F">
              <w:rPr>
                <w:rFonts w:ascii="Times New Roman" w:hAnsi="Times New Roman" w:cs="Times New Roman"/>
                <w:sz w:val="32"/>
                <w:szCs w:val="32"/>
                <w:lang w:val="bg-BG"/>
              </w:rPr>
              <w:t>Групови обучения</w:t>
            </w:r>
          </w:p>
        </w:tc>
        <w:tc>
          <w:tcPr>
            <w:tcW w:w="1890" w:type="dxa"/>
          </w:tcPr>
          <w:p w:rsidR="000469B4" w:rsidRDefault="003E7A51" w:rsidP="00F300EF">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2</w:t>
            </w:r>
          </w:p>
        </w:tc>
      </w:tr>
      <w:tr w:rsidR="000469B4" w:rsidTr="00F300EF">
        <w:tc>
          <w:tcPr>
            <w:tcW w:w="4752" w:type="dxa"/>
          </w:tcPr>
          <w:p w:rsidR="000469B4" w:rsidRPr="0047156F" w:rsidRDefault="000469B4" w:rsidP="00105F5E">
            <w:pPr>
              <w:pStyle w:val="ListParagraph"/>
              <w:numPr>
                <w:ilvl w:val="1"/>
                <w:numId w:val="6"/>
              </w:numPr>
              <w:ind w:right="-799"/>
              <w:jc w:val="both"/>
              <w:rPr>
                <w:rFonts w:ascii="Times New Roman" w:hAnsi="Times New Roman" w:cs="Times New Roman"/>
                <w:sz w:val="32"/>
                <w:szCs w:val="32"/>
                <w:lang w:val="bg-BG"/>
              </w:rPr>
            </w:pPr>
            <w:r w:rsidRPr="0047156F">
              <w:rPr>
                <w:rFonts w:ascii="Times New Roman" w:hAnsi="Times New Roman" w:cs="Times New Roman"/>
                <w:sz w:val="32"/>
                <w:szCs w:val="32"/>
                <w:lang w:val="bg-BG"/>
              </w:rPr>
              <w:t>Брой участници</w:t>
            </w:r>
          </w:p>
        </w:tc>
        <w:tc>
          <w:tcPr>
            <w:tcW w:w="1890" w:type="dxa"/>
          </w:tcPr>
          <w:p w:rsidR="000469B4" w:rsidRPr="003E7A51" w:rsidRDefault="003E7A51" w:rsidP="00F300EF">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6</w:t>
            </w:r>
          </w:p>
        </w:tc>
      </w:tr>
      <w:tr w:rsidR="000469B4" w:rsidTr="00F300EF">
        <w:tc>
          <w:tcPr>
            <w:tcW w:w="4752" w:type="dxa"/>
          </w:tcPr>
          <w:p w:rsidR="000469B4" w:rsidRPr="0047156F" w:rsidRDefault="000469B4" w:rsidP="00105F5E">
            <w:pPr>
              <w:pStyle w:val="ListParagraph"/>
              <w:numPr>
                <w:ilvl w:val="1"/>
                <w:numId w:val="6"/>
              </w:numPr>
              <w:ind w:right="-799"/>
              <w:jc w:val="both"/>
              <w:rPr>
                <w:rFonts w:ascii="Times New Roman" w:hAnsi="Times New Roman" w:cs="Times New Roman"/>
                <w:sz w:val="32"/>
                <w:szCs w:val="32"/>
                <w:lang w:val="bg-BG"/>
              </w:rPr>
            </w:pPr>
            <w:r w:rsidRPr="0047156F">
              <w:rPr>
                <w:rFonts w:ascii="Times New Roman" w:hAnsi="Times New Roman" w:cs="Times New Roman"/>
                <w:sz w:val="32"/>
                <w:szCs w:val="32"/>
                <w:lang w:val="bg-BG"/>
              </w:rPr>
              <w:t>Възраст на участниците</w:t>
            </w:r>
          </w:p>
        </w:tc>
        <w:tc>
          <w:tcPr>
            <w:tcW w:w="1890" w:type="dxa"/>
          </w:tcPr>
          <w:p w:rsidR="000469B4" w:rsidRDefault="003E7A51" w:rsidP="00F300EF">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38-78г.</w:t>
            </w:r>
          </w:p>
        </w:tc>
      </w:tr>
      <w:tr w:rsidR="000469B4" w:rsidTr="00F300EF">
        <w:tc>
          <w:tcPr>
            <w:tcW w:w="4752" w:type="dxa"/>
          </w:tcPr>
          <w:p w:rsidR="000469B4" w:rsidRPr="0047156F" w:rsidRDefault="000469B4" w:rsidP="00105F5E">
            <w:pPr>
              <w:pStyle w:val="ListParagraph"/>
              <w:numPr>
                <w:ilvl w:val="1"/>
                <w:numId w:val="6"/>
              </w:numPr>
              <w:ind w:right="-799"/>
              <w:jc w:val="both"/>
              <w:rPr>
                <w:rFonts w:ascii="Times New Roman" w:hAnsi="Times New Roman" w:cs="Times New Roman"/>
                <w:sz w:val="32"/>
                <w:szCs w:val="32"/>
                <w:lang w:val="bg-BG"/>
              </w:rPr>
            </w:pPr>
            <w:r w:rsidRPr="0047156F">
              <w:rPr>
                <w:rFonts w:ascii="Times New Roman" w:hAnsi="Times New Roman" w:cs="Times New Roman"/>
                <w:sz w:val="32"/>
                <w:szCs w:val="32"/>
                <w:lang w:val="bg-BG"/>
              </w:rPr>
              <w:t xml:space="preserve">Времетраене </w:t>
            </w:r>
          </w:p>
        </w:tc>
        <w:tc>
          <w:tcPr>
            <w:tcW w:w="1890" w:type="dxa"/>
          </w:tcPr>
          <w:p w:rsidR="000469B4" w:rsidRDefault="003E7A51" w:rsidP="00F300EF">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2 месеца</w:t>
            </w:r>
          </w:p>
        </w:tc>
      </w:tr>
    </w:tbl>
    <w:p w:rsidR="00105F5E" w:rsidRDefault="00105F5E" w:rsidP="00105F5E">
      <w:pPr>
        <w:spacing w:after="0" w:line="240" w:lineRule="auto"/>
        <w:ind w:left="-270" w:right="-799" w:firstLine="709"/>
        <w:jc w:val="both"/>
        <w:rPr>
          <w:rFonts w:ascii="Times New Roman" w:hAnsi="Times New Roman" w:cs="Times New Roman"/>
          <w:sz w:val="32"/>
          <w:szCs w:val="32"/>
        </w:rPr>
      </w:pPr>
    </w:p>
    <w:p w:rsidR="00105F5E" w:rsidRPr="002B7F73" w:rsidRDefault="00105F5E" w:rsidP="00105F5E">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Информационния център в читалището се обозначи и като пространство за местни инициативи и събития, дейности, насочени към специфични групи (деца, безработни, хора от малцинствата), приветливи и топли помещения за потребителите, отворени и ориентирани към потребителя библиотекари.</w:t>
      </w:r>
    </w:p>
    <w:p w:rsidR="00105F5E" w:rsidRDefault="003E7A51" w:rsidP="00105F5E">
      <w:pPr>
        <w:ind w:left="-270" w:right="-854" w:firstLine="709"/>
        <w:jc w:val="both"/>
        <w:rPr>
          <w:rFonts w:ascii="Times New Roman" w:hAnsi="Times New Roman" w:cs="Times New Roman"/>
          <w:sz w:val="32"/>
          <w:szCs w:val="32"/>
          <w:lang w:val="bg-BG"/>
        </w:rPr>
      </w:pPr>
      <w:r>
        <w:rPr>
          <w:rFonts w:ascii="Times New Roman" w:hAnsi="Times New Roman" w:cs="Times New Roman"/>
          <w:sz w:val="32"/>
          <w:szCs w:val="32"/>
          <w:lang w:val="bg-BG"/>
        </w:rPr>
        <w:t>През 2018</w:t>
      </w:r>
      <w:r w:rsidR="00105F5E">
        <w:rPr>
          <w:rFonts w:ascii="Times New Roman" w:hAnsi="Times New Roman" w:cs="Times New Roman"/>
          <w:sz w:val="32"/>
          <w:szCs w:val="32"/>
          <w:lang w:val="bg-BG"/>
        </w:rPr>
        <w:t xml:space="preserve"> </w:t>
      </w:r>
      <w:r w:rsidR="00105F5E" w:rsidRPr="002B7F73">
        <w:rPr>
          <w:rFonts w:ascii="Times New Roman" w:hAnsi="Times New Roman" w:cs="Times New Roman"/>
          <w:sz w:val="32"/>
          <w:szCs w:val="32"/>
          <w:lang w:val="bg-BG"/>
        </w:rPr>
        <w:t>година в библиотеката на ч</w:t>
      </w:r>
      <w:r w:rsidR="00105F5E">
        <w:rPr>
          <w:rFonts w:ascii="Times New Roman" w:hAnsi="Times New Roman" w:cs="Times New Roman"/>
          <w:sz w:val="32"/>
          <w:szCs w:val="32"/>
          <w:lang w:val="bg-BG"/>
        </w:rPr>
        <w:t>италището бяха подредени множество</w:t>
      </w:r>
      <w:r w:rsidR="00105F5E" w:rsidRPr="002B7F73">
        <w:rPr>
          <w:rFonts w:ascii="Times New Roman" w:hAnsi="Times New Roman" w:cs="Times New Roman"/>
          <w:sz w:val="32"/>
          <w:szCs w:val="32"/>
          <w:lang w:val="bg-BG"/>
        </w:rPr>
        <w:t xml:space="preserve"> тематични изложби и представени презентации, които получиха гласност и достигнаха до много от потребителите.</w:t>
      </w:r>
      <w:r w:rsidR="00105F5E" w:rsidRPr="002B7F73">
        <w:rPr>
          <w:rFonts w:ascii="Times New Roman" w:hAnsi="Times New Roman" w:cs="Times New Roman"/>
          <w:sz w:val="32"/>
          <w:szCs w:val="32"/>
        </w:rPr>
        <w:t xml:space="preserve"> </w:t>
      </w:r>
    </w:p>
    <w:p w:rsidR="00105F5E" w:rsidRDefault="00105F5E" w:rsidP="00105F5E">
      <w:pPr>
        <w:ind w:left="-270" w:right="-854" w:firstLine="709"/>
        <w:jc w:val="both"/>
        <w:rPr>
          <w:rFonts w:ascii="Times New Roman" w:hAnsi="Times New Roman" w:cs="Times New Roman"/>
          <w:sz w:val="32"/>
          <w:szCs w:val="32"/>
          <w:lang w:val="bg-BG"/>
        </w:rPr>
      </w:pPr>
      <w:r>
        <w:rPr>
          <w:rFonts w:ascii="Times New Roman" w:hAnsi="Times New Roman" w:cs="Times New Roman"/>
          <w:sz w:val="32"/>
          <w:szCs w:val="32"/>
          <w:lang w:val="bg-BG"/>
        </w:rPr>
        <w:lastRenderedPageBreak/>
        <w:t xml:space="preserve">Важно място в дейността на Информационния център заема лятната занималня, чието начало бе поставено през 2015 година. </w:t>
      </w:r>
    </w:p>
    <w:p w:rsidR="00105F5E" w:rsidRPr="002B7F73" w:rsidRDefault="00A34227" w:rsidP="00105F5E">
      <w:pPr>
        <w:ind w:left="-270" w:right="-854" w:firstLine="709"/>
        <w:jc w:val="both"/>
        <w:rPr>
          <w:rFonts w:ascii="Times New Roman" w:hAnsi="Times New Roman" w:cs="Times New Roman"/>
          <w:sz w:val="32"/>
          <w:szCs w:val="32"/>
          <w:lang w:val="bg-BG"/>
        </w:rPr>
      </w:pPr>
      <w:r>
        <w:rPr>
          <w:rFonts w:ascii="Times New Roman" w:hAnsi="Times New Roman" w:cs="Times New Roman"/>
          <w:sz w:val="32"/>
          <w:szCs w:val="32"/>
          <w:lang w:val="bg-BG"/>
        </w:rPr>
        <w:t>И п</w:t>
      </w:r>
      <w:r w:rsidR="003E7A51">
        <w:rPr>
          <w:rFonts w:ascii="Times New Roman" w:hAnsi="Times New Roman" w:cs="Times New Roman"/>
          <w:sz w:val="32"/>
          <w:szCs w:val="32"/>
          <w:lang w:val="bg-BG"/>
        </w:rPr>
        <w:t>рез</w:t>
      </w:r>
      <w:r w:rsidR="00105F5E">
        <w:rPr>
          <w:rFonts w:ascii="Times New Roman" w:hAnsi="Times New Roman" w:cs="Times New Roman"/>
          <w:sz w:val="32"/>
          <w:szCs w:val="32"/>
          <w:lang w:val="bg-BG"/>
        </w:rPr>
        <w:t xml:space="preserve"> </w:t>
      </w:r>
      <w:r>
        <w:rPr>
          <w:rFonts w:ascii="Times New Roman" w:hAnsi="Times New Roman" w:cs="Times New Roman"/>
          <w:sz w:val="32"/>
          <w:szCs w:val="32"/>
          <w:lang w:val="bg-BG"/>
        </w:rPr>
        <w:t xml:space="preserve">2018 </w:t>
      </w:r>
      <w:r w:rsidR="00105F5E">
        <w:rPr>
          <w:rFonts w:ascii="Times New Roman" w:hAnsi="Times New Roman" w:cs="Times New Roman"/>
          <w:sz w:val="32"/>
          <w:szCs w:val="32"/>
          <w:lang w:val="bg-BG"/>
        </w:rPr>
        <w:t>годин</w:t>
      </w:r>
      <w:r>
        <w:rPr>
          <w:rFonts w:ascii="Times New Roman" w:hAnsi="Times New Roman" w:cs="Times New Roman"/>
          <w:sz w:val="32"/>
          <w:szCs w:val="32"/>
          <w:lang w:val="bg-BG"/>
        </w:rPr>
        <w:t>а</w:t>
      </w:r>
      <w:r w:rsidR="00947C56">
        <w:rPr>
          <w:rFonts w:ascii="Times New Roman" w:hAnsi="Times New Roman" w:cs="Times New Roman"/>
          <w:sz w:val="32"/>
          <w:szCs w:val="32"/>
          <w:lang w:val="bg-BG"/>
        </w:rPr>
        <w:t xml:space="preserve"> продължи да работи</w:t>
      </w:r>
      <w:r w:rsidR="00105F5E" w:rsidRPr="002B7F73">
        <w:rPr>
          <w:rFonts w:ascii="Times New Roman" w:hAnsi="Times New Roman" w:cs="Times New Roman"/>
          <w:sz w:val="32"/>
          <w:szCs w:val="32"/>
          <w:lang w:val="bg-BG"/>
        </w:rPr>
        <w:t xml:space="preserve"> „Лятно игрознание” – полудневна занималня с деца от 1 до 4 клас. От </w:t>
      </w:r>
      <w:r w:rsidR="00105F5E">
        <w:rPr>
          <w:rFonts w:ascii="Times New Roman" w:hAnsi="Times New Roman" w:cs="Times New Roman"/>
          <w:sz w:val="32"/>
          <w:szCs w:val="32"/>
          <w:lang w:val="bg-BG"/>
        </w:rPr>
        <w:t>началото на месец Юни до края на Юли</w:t>
      </w:r>
      <w:r w:rsidR="00105F5E" w:rsidRPr="002B7F73">
        <w:rPr>
          <w:rFonts w:ascii="Times New Roman" w:hAnsi="Times New Roman" w:cs="Times New Roman"/>
          <w:sz w:val="32"/>
          <w:szCs w:val="32"/>
          <w:lang w:val="bg-BG"/>
        </w:rPr>
        <w:t xml:space="preserve"> лятната занималня в НЧ „Стилиян Чилингиров - 1963” с ръководител Севдалина Георгиева</w:t>
      </w:r>
      <w:r w:rsidR="00105F5E">
        <w:rPr>
          <w:rFonts w:ascii="Times New Roman" w:hAnsi="Times New Roman" w:cs="Times New Roman"/>
          <w:sz w:val="32"/>
          <w:szCs w:val="32"/>
          <w:lang w:val="bg-BG"/>
        </w:rPr>
        <w:t xml:space="preserve"> събра деца от различни училища в града</w:t>
      </w:r>
      <w:r w:rsidR="00105F5E" w:rsidRPr="002B7F73">
        <w:rPr>
          <w:rFonts w:ascii="Times New Roman" w:hAnsi="Times New Roman" w:cs="Times New Roman"/>
          <w:sz w:val="32"/>
          <w:szCs w:val="32"/>
          <w:lang w:val="bg-BG"/>
        </w:rPr>
        <w:t xml:space="preserve">. Участници бяха ученици от 1 до 4 клас предимно от НУ „Княз Борис І”, </w:t>
      </w:r>
      <w:r w:rsidR="00105F5E">
        <w:rPr>
          <w:rFonts w:ascii="Times New Roman" w:hAnsi="Times New Roman" w:cs="Times New Roman"/>
          <w:sz w:val="32"/>
          <w:szCs w:val="32"/>
          <w:lang w:val="bg-BG"/>
        </w:rPr>
        <w:t>но имаше и деца от ІІІ ОУ „Димитър Благоев”, от ІІ ОУ „Д-р Петър Берон”</w:t>
      </w:r>
      <w:r w:rsidR="00105F5E" w:rsidRPr="002B7F73">
        <w:rPr>
          <w:rFonts w:ascii="Times New Roman" w:hAnsi="Times New Roman" w:cs="Times New Roman"/>
          <w:sz w:val="32"/>
          <w:szCs w:val="32"/>
          <w:lang w:val="bg-BG"/>
        </w:rPr>
        <w:t xml:space="preserve">. </w:t>
      </w:r>
    </w:p>
    <w:p w:rsidR="00105F5E" w:rsidRPr="002B7F73" w:rsidRDefault="00105F5E" w:rsidP="00105F5E">
      <w:pPr>
        <w:ind w:left="-270" w:right="-854" w:firstLine="720"/>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Началният час на заниманията бе 8:00 час</w:t>
      </w:r>
      <w:r>
        <w:rPr>
          <w:rFonts w:ascii="Times New Roman" w:hAnsi="Times New Roman" w:cs="Times New Roman"/>
          <w:sz w:val="32"/>
          <w:szCs w:val="32"/>
          <w:lang w:val="bg-BG"/>
        </w:rPr>
        <w:t xml:space="preserve">а, а продължителността до 12:00 </w:t>
      </w:r>
      <w:r w:rsidRPr="002B7F73">
        <w:rPr>
          <w:rFonts w:ascii="Times New Roman" w:hAnsi="Times New Roman" w:cs="Times New Roman"/>
          <w:sz w:val="32"/>
          <w:szCs w:val="32"/>
          <w:lang w:val="bg-BG"/>
        </w:rPr>
        <w:t xml:space="preserve">часа. </w:t>
      </w:r>
      <w:r>
        <w:rPr>
          <w:rFonts w:ascii="Times New Roman" w:hAnsi="Times New Roman" w:cs="Times New Roman"/>
          <w:sz w:val="32"/>
          <w:szCs w:val="32"/>
          <w:lang w:val="bg-BG"/>
        </w:rPr>
        <w:t xml:space="preserve">Заниманията на децата бяха от различен характер – както образователен, </w:t>
      </w:r>
      <w:r w:rsidR="003E7A51">
        <w:rPr>
          <w:rFonts w:ascii="Times New Roman" w:hAnsi="Times New Roman" w:cs="Times New Roman"/>
          <w:sz w:val="32"/>
          <w:szCs w:val="32"/>
          <w:lang w:val="bg-BG"/>
        </w:rPr>
        <w:t>така и творчески. През 2018</w:t>
      </w:r>
      <w:r>
        <w:rPr>
          <w:rFonts w:ascii="Times New Roman" w:hAnsi="Times New Roman" w:cs="Times New Roman"/>
          <w:sz w:val="32"/>
          <w:szCs w:val="32"/>
          <w:lang w:val="bg-BG"/>
        </w:rPr>
        <w:t xml:space="preserve"> г. се проведе и екскурзия до Археологически музей - Велики Преслав. </w:t>
      </w:r>
      <w:r w:rsidR="003E7A51">
        <w:rPr>
          <w:rFonts w:ascii="Times New Roman" w:hAnsi="Times New Roman" w:cs="Times New Roman"/>
          <w:sz w:val="32"/>
          <w:szCs w:val="32"/>
          <w:lang w:val="bg-BG"/>
        </w:rPr>
        <w:t xml:space="preserve">Децата посетиха и репетициите на градския духов оркестър и имаха възможността да се докоснат до музикалните инструменти на живо. </w:t>
      </w:r>
      <w:r>
        <w:rPr>
          <w:rFonts w:ascii="Times New Roman" w:hAnsi="Times New Roman" w:cs="Times New Roman"/>
          <w:sz w:val="32"/>
          <w:szCs w:val="32"/>
          <w:lang w:val="bg-BG"/>
        </w:rPr>
        <w:t>Дейността на занималнята беше обширно о</w:t>
      </w:r>
      <w:r w:rsidR="003E7A51">
        <w:rPr>
          <w:rFonts w:ascii="Times New Roman" w:hAnsi="Times New Roman" w:cs="Times New Roman"/>
          <w:sz w:val="32"/>
          <w:szCs w:val="32"/>
          <w:lang w:val="bg-BG"/>
        </w:rPr>
        <w:t>тразена във в. „Шуменска заря”,</w:t>
      </w:r>
      <w:r>
        <w:rPr>
          <w:rFonts w:ascii="Times New Roman" w:hAnsi="Times New Roman" w:cs="Times New Roman"/>
          <w:sz w:val="32"/>
          <w:szCs w:val="32"/>
          <w:lang w:val="bg-BG"/>
        </w:rPr>
        <w:t xml:space="preserve"> в сайта на</w:t>
      </w:r>
      <w:r w:rsidR="003E7A51">
        <w:rPr>
          <w:rFonts w:ascii="Times New Roman" w:hAnsi="Times New Roman" w:cs="Times New Roman"/>
          <w:sz w:val="32"/>
          <w:szCs w:val="32"/>
          <w:lang w:val="bg-BG"/>
        </w:rPr>
        <w:t xml:space="preserve"> Фондация „Глобални библиотеки”, в страницата на читалището във фейсбук. </w:t>
      </w:r>
      <w:r>
        <w:rPr>
          <w:rFonts w:ascii="Times New Roman" w:hAnsi="Times New Roman" w:cs="Times New Roman"/>
          <w:sz w:val="32"/>
          <w:szCs w:val="32"/>
          <w:lang w:val="bg-BG"/>
        </w:rPr>
        <w:t xml:space="preserve"> </w:t>
      </w:r>
      <w:r w:rsidR="003E7A51">
        <w:rPr>
          <w:rFonts w:ascii="Times New Roman" w:hAnsi="Times New Roman" w:cs="Times New Roman"/>
          <w:sz w:val="32"/>
          <w:szCs w:val="32"/>
          <w:lang w:val="bg-BG"/>
        </w:rPr>
        <w:t xml:space="preserve">Работата на лятната занималня ще продължи и през настоящата </w:t>
      </w:r>
      <w:r w:rsidR="00A34227">
        <w:rPr>
          <w:rFonts w:ascii="Times New Roman" w:hAnsi="Times New Roman" w:cs="Times New Roman"/>
          <w:sz w:val="32"/>
          <w:szCs w:val="32"/>
          <w:lang w:val="bg-BG"/>
        </w:rPr>
        <w:t xml:space="preserve">2019 </w:t>
      </w:r>
      <w:r w:rsidR="003E7A51">
        <w:rPr>
          <w:rFonts w:ascii="Times New Roman" w:hAnsi="Times New Roman" w:cs="Times New Roman"/>
          <w:sz w:val="32"/>
          <w:szCs w:val="32"/>
          <w:lang w:val="bg-BG"/>
        </w:rPr>
        <w:t xml:space="preserve">година. </w:t>
      </w:r>
    </w:p>
    <w:p w:rsidR="00105F5E" w:rsidRPr="002B7F73" w:rsidRDefault="00105F5E" w:rsidP="00105F5E">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 xml:space="preserve">  </w:t>
      </w:r>
    </w:p>
    <w:p w:rsidR="00105F5E" w:rsidRPr="002B7F73" w:rsidRDefault="00105F5E" w:rsidP="00105F5E">
      <w:pPr>
        <w:spacing w:after="0" w:line="240" w:lineRule="auto"/>
        <w:ind w:left="-270" w:right="-799"/>
        <w:jc w:val="center"/>
        <w:rPr>
          <w:rFonts w:ascii="Times New Roman" w:hAnsi="Times New Roman" w:cs="Times New Roman"/>
          <w:b/>
          <w:sz w:val="32"/>
          <w:szCs w:val="32"/>
          <w:lang w:val="bg-BG"/>
        </w:rPr>
      </w:pPr>
      <w:r w:rsidRPr="002B7F73">
        <w:rPr>
          <w:rFonts w:ascii="Times New Roman" w:hAnsi="Times New Roman" w:cs="Times New Roman"/>
          <w:b/>
          <w:sz w:val="32"/>
          <w:szCs w:val="32"/>
          <w:lang w:val="bg-BG"/>
        </w:rPr>
        <w:t>РАБОТА С ДЕЦА И УЧАЩИ – РАЗВИТИЕ, ИНТЕРЕСИ, ЗАНИМАНИЯ</w:t>
      </w:r>
    </w:p>
    <w:p w:rsidR="00105F5E" w:rsidRPr="002B7F73" w:rsidRDefault="00105F5E" w:rsidP="00105F5E">
      <w:pPr>
        <w:spacing w:after="0" w:line="240" w:lineRule="auto"/>
        <w:ind w:left="-270" w:right="-799"/>
        <w:jc w:val="both"/>
        <w:rPr>
          <w:rFonts w:ascii="Times New Roman" w:hAnsi="Times New Roman" w:cs="Times New Roman"/>
          <w:sz w:val="32"/>
          <w:szCs w:val="32"/>
        </w:rPr>
      </w:pPr>
    </w:p>
    <w:p w:rsidR="00105F5E" w:rsidRDefault="00105F5E" w:rsidP="00105F5E">
      <w:pPr>
        <w:spacing w:after="0" w:line="240" w:lineRule="auto"/>
        <w:ind w:left="-270" w:right="-799" w:firstLine="709"/>
        <w:jc w:val="both"/>
        <w:rPr>
          <w:rFonts w:ascii="Times New Roman" w:hAnsi="Times New Roman" w:cs="Times New Roman"/>
          <w:color w:val="1D2129"/>
          <w:sz w:val="32"/>
          <w:szCs w:val="32"/>
          <w:shd w:val="clear" w:color="auto" w:fill="FFFFFF"/>
          <w:lang w:val="bg-BG"/>
        </w:rPr>
      </w:pPr>
      <w:r w:rsidRPr="002B7F73">
        <w:rPr>
          <w:rFonts w:ascii="Times New Roman" w:hAnsi="Times New Roman" w:cs="Times New Roman"/>
          <w:sz w:val="32"/>
          <w:szCs w:val="32"/>
          <w:lang w:val="bg-BG"/>
        </w:rPr>
        <w:t xml:space="preserve">Много е важна позитивната нагласа на децата към четенето и книгата като цяло. </w:t>
      </w:r>
      <w:r w:rsidR="00A34227">
        <w:rPr>
          <w:rFonts w:ascii="Times New Roman" w:hAnsi="Times New Roman" w:cs="Times New Roman"/>
          <w:sz w:val="32"/>
          <w:szCs w:val="32"/>
          <w:lang w:val="bg-BG"/>
        </w:rPr>
        <w:t>Именно в тази връзка са и срещите с</w:t>
      </w:r>
      <w:r w:rsidRPr="002B7F73">
        <w:rPr>
          <w:rFonts w:ascii="Times New Roman" w:hAnsi="Times New Roman" w:cs="Times New Roman"/>
          <w:sz w:val="32"/>
          <w:szCs w:val="32"/>
          <w:lang w:val="bg-BG"/>
        </w:rPr>
        <w:t xml:space="preserve"> ученици от НУ „Княз Борис І”</w:t>
      </w:r>
      <w:r w:rsidR="003E7A51">
        <w:rPr>
          <w:rFonts w:ascii="Times New Roman" w:hAnsi="Times New Roman" w:cs="Times New Roman"/>
          <w:sz w:val="32"/>
          <w:szCs w:val="32"/>
          <w:lang w:val="bg-BG"/>
        </w:rPr>
        <w:t xml:space="preserve"> по различни поводи</w:t>
      </w:r>
      <w:r w:rsidR="00897D86">
        <w:rPr>
          <w:rFonts w:ascii="Times New Roman" w:hAnsi="Times New Roman" w:cs="Times New Roman"/>
          <w:sz w:val="32"/>
          <w:szCs w:val="32"/>
          <w:lang w:val="bg-BG"/>
        </w:rPr>
        <w:t xml:space="preserve"> и годишнини</w:t>
      </w:r>
      <w:r w:rsidRPr="002B7F73">
        <w:rPr>
          <w:rFonts w:ascii="Times New Roman" w:hAnsi="Times New Roman" w:cs="Times New Roman"/>
          <w:color w:val="1D2129"/>
          <w:sz w:val="32"/>
          <w:szCs w:val="32"/>
          <w:shd w:val="clear" w:color="auto" w:fill="FFFFFF"/>
          <w:lang w:val="bg-BG"/>
        </w:rPr>
        <w:t xml:space="preserve">. </w:t>
      </w:r>
      <w:r w:rsidR="00897D86">
        <w:rPr>
          <w:rFonts w:ascii="Times New Roman" w:hAnsi="Times New Roman" w:cs="Times New Roman"/>
          <w:color w:val="1D2129"/>
          <w:sz w:val="32"/>
          <w:szCs w:val="32"/>
          <w:shd w:val="clear" w:color="auto" w:fill="FFFFFF"/>
          <w:lang w:val="bg-BG"/>
        </w:rPr>
        <w:t>През 2018</w:t>
      </w:r>
      <w:r>
        <w:rPr>
          <w:rFonts w:ascii="Times New Roman" w:hAnsi="Times New Roman" w:cs="Times New Roman"/>
          <w:color w:val="1D2129"/>
          <w:sz w:val="32"/>
          <w:szCs w:val="32"/>
          <w:shd w:val="clear" w:color="auto" w:fill="FFFFFF"/>
          <w:lang w:val="bg-BG"/>
        </w:rPr>
        <w:t xml:space="preserve"> г. се проведоха и две срещи с деца от Фондация „Искра”, посветени на книгите и ползата от четенето. </w:t>
      </w:r>
    </w:p>
    <w:p w:rsidR="00105F5E" w:rsidRPr="006C382B" w:rsidRDefault="00105F5E" w:rsidP="00105F5E">
      <w:pPr>
        <w:spacing w:after="0" w:line="240" w:lineRule="auto"/>
        <w:ind w:left="-270" w:right="-799" w:firstLine="709"/>
        <w:jc w:val="both"/>
        <w:rPr>
          <w:rFonts w:ascii="Times New Roman" w:hAnsi="Times New Roman" w:cs="Times New Roman"/>
          <w:sz w:val="32"/>
          <w:szCs w:val="32"/>
          <w:lang w:val="bg-BG"/>
        </w:rPr>
      </w:pPr>
      <w:r>
        <w:rPr>
          <w:rFonts w:ascii="Times New Roman" w:hAnsi="Times New Roman" w:cs="Times New Roman"/>
          <w:color w:val="1D2129"/>
          <w:sz w:val="32"/>
          <w:szCs w:val="32"/>
          <w:shd w:val="clear" w:color="auto" w:fill="FFFFFF"/>
          <w:lang w:val="bg-BG"/>
        </w:rPr>
        <w:t xml:space="preserve"> </w:t>
      </w:r>
      <w:r w:rsidRPr="002B7F73">
        <w:rPr>
          <w:rFonts w:ascii="Times New Roman" w:hAnsi="Times New Roman" w:cs="Times New Roman"/>
          <w:sz w:val="32"/>
          <w:szCs w:val="32"/>
          <w:lang w:val="bg-BG"/>
        </w:rPr>
        <w:t xml:space="preserve">По повод Международния ден за безопасен интернет в информационния център се проведе </w:t>
      </w:r>
      <w:r w:rsidRPr="002B7F73">
        <w:rPr>
          <w:rFonts w:ascii="Times New Roman" w:hAnsi="Times New Roman" w:cs="Times New Roman"/>
          <w:b/>
          <w:sz w:val="32"/>
          <w:szCs w:val="32"/>
          <w:lang w:val="bg-BG"/>
        </w:rPr>
        <w:t>анкета</w:t>
      </w:r>
      <w:r w:rsidRPr="002B7F73">
        <w:rPr>
          <w:rFonts w:ascii="Times New Roman" w:hAnsi="Times New Roman" w:cs="Times New Roman"/>
          <w:sz w:val="32"/>
          <w:szCs w:val="32"/>
          <w:lang w:val="bg-BG"/>
        </w:rPr>
        <w:t xml:space="preserve"> с потребителите на услуги. </w:t>
      </w:r>
      <w:r>
        <w:rPr>
          <w:rFonts w:ascii="Times New Roman" w:hAnsi="Times New Roman" w:cs="Times New Roman"/>
          <w:sz w:val="32"/>
          <w:szCs w:val="32"/>
          <w:lang w:val="bg-BG"/>
        </w:rPr>
        <w:t>По повод Международния</w:t>
      </w:r>
      <w:r w:rsidRPr="002B7F73">
        <w:rPr>
          <w:rFonts w:ascii="Times New Roman" w:hAnsi="Times New Roman" w:cs="Times New Roman"/>
          <w:sz w:val="32"/>
          <w:szCs w:val="32"/>
          <w:lang w:val="bg-BG"/>
        </w:rPr>
        <w:t xml:space="preserve"> ден на потребителя им се раздадоха флаери, изготвени в Информационния център с правата и задълженията на потребителя.</w:t>
      </w:r>
      <w:r>
        <w:rPr>
          <w:rFonts w:ascii="Times New Roman" w:hAnsi="Times New Roman" w:cs="Times New Roman"/>
          <w:sz w:val="32"/>
          <w:szCs w:val="32"/>
        </w:rPr>
        <w:t xml:space="preserve"> </w:t>
      </w:r>
      <w:r>
        <w:rPr>
          <w:rFonts w:ascii="Times New Roman" w:hAnsi="Times New Roman" w:cs="Times New Roman"/>
          <w:sz w:val="32"/>
          <w:szCs w:val="32"/>
          <w:lang w:val="bg-BG"/>
        </w:rPr>
        <w:t xml:space="preserve">Флаери бяха раздадени и за Световния ден за борба със СПИН </w:t>
      </w:r>
    </w:p>
    <w:p w:rsidR="00105F5E" w:rsidRDefault="00105F5E" w:rsidP="00105F5E">
      <w:pPr>
        <w:pStyle w:val="ListParagraph"/>
        <w:spacing w:after="0" w:line="240" w:lineRule="auto"/>
        <w:ind w:left="-270" w:right="-799"/>
        <w:jc w:val="both"/>
        <w:rPr>
          <w:rFonts w:ascii="Times New Roman" w:hAnsi="Times New Roman" w:cs="Times New Roman"/>
          <w:sz w:val="32"/>
          <w:szCs w:val="32"/>
          <w:lang w:val="bg-BG"/>
        </w:rPr>
      </w:pPr>
    </w:p>
    <w:p w:rsidR="00105F5E" w:rsidRDefault="00105F5E" w:rsidP="00105F5E">
      <w:pPr>
        <w:spacing w:after="0" w:line="240" w:lineRule="auto"/>
        <w:ind w:right="-799"/>
        <w:jc w:val="both"/>
        <w:rPr>
          <w:rFonts w:ascii="Times New Roman" w:hAnsi="Times New Roman" w:cs="Times New Roman"/>
          <w:sz w:val="32"/>
          <w:szCs w:val="32"/>
          <w:lang w:val="bg-BG"/>
        </w:rPr>
      </w:pPr>
    </w:p>
    <w:p w:rsidR="00BD7188" w:rsidRDefault="00BD7188" w:rsidP="00105F5E">
      <w:pPr>
        <w:ind w:right="-659"/>
        <w:jc w:val="center"/>
        <w:rPr>
          <w:rFonts w:ascii="Times New Roman" w:hAnsi="Times New Roman" w:cs="Times New Roman"/>
          <w:b/>
          <w:sz w:val="32"/>
          <w:szCs w:val="32"/>
          <w:lang w:val="bg-BG"/>
        </w:rPr>
      </w:pPr>
    </w:p>
    <w:p w:rsidR="00AA5327" w:rsidRDefault="00AA5327" w:rsidP="00105F5E">
      <w:pPr>
        <w:ind w:right="-659"/>
        <w:jc w:val="center"/>
        <w:rPr>
          <w:rFonts w:ascii="Times New Roman" w:hAnsi="Times New Roman" w:cs="Times New Roman"/>
          <w:b/>
          <w:sz w:val="32"/>
          <w:szCs w:val="32"/>
          <w:lang w:val="bg-BG"/>
        </w:rPr>
      </w:pPr>
      <w:r>
        <w:rPr>
          <w:rFonts w:ascii="Times New Roman" w:hAnsi="Times New Roman" w:cs="Times New Roman"/>
          <w:b/>
          <w:sz w:val="32"/>
          <w:szCs w:val="32"/>
          <w:lang w:val="bg-BG"/>
        </w:rPr>
        <w:lastRenderedPageBreak/>
        <w:t>КУЛТУРНО – МАСОВА ДЕЙНОСТ</w:t>
      </w:r>
    </w:p>
    <w:p w:rsidR="004748BD" w:rsidRPr="00C5526B" w:rsidRDefault="004748BD" w:rsidP="00C5526B">
      <w:pPr>
        <w:spacing w:after="0"/>
        <w:ind w:left="-270" w:right="-659" w:firstLine="990"/>
        <w:jc w:val="both"/>
        <w:rPr>
          <w:rFonts w:ascii="Times New Roman" w:hAnsi="Times New Roman" w:cs="Times New Roman"/>
          <w:sz w:val="32"/>
          <w:szCs w:val="32"/>
          <w:lang w:val="bg-BG"/>
        </w:rPr>
      </w:pPr>
      <w:proofErr w:type="spellStart"/>
      <w:r w:rsidRPr="00C5526B">
        <w:rPr>
          <w:rFonts w:ascii="Times New Roman" w:hAnsi="Times New Roman" w:cs="Times New Roman"/>
          <w:sz w:val="32"/>
          <w:szCs w:val="32"/>
        </w:rPr>
        <w:t>За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бъде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едно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читалище</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уникално</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значение</w:t>
      </w:r>
      <w:proofErr w:type="spellEnd"/>
      <w:r w:rsidRPr="00C5526B">
        <w:rPr>
          <w:rFonts w:ascii="Times New Roman" w:hAnsi="Times New Roman" w:cs="Times New Roman"/>
          <w:sz w:val="32"/>
          <w:szCs w:val="32"/>
        </w:rPr>
        <w:t xml:space="preserve"> е </w:t>
      </w:r>
      <w:proofErr w:type="spellStart"/>
      <w:r w:rsidRPr="00C5526B">
        <w:rPr>
          <w:rFonts w:ascii="Times New Roman" w:hAnsi="Times New Roman" w:cs="Times New Roman"/>
          <w:sz w:val="32"/>
          <w:szCs w:val="32"/>
        </w:rPr>
        <w:t>любителското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творчество</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културните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продукти</w:t>
      </w:r>
      <w:proofErr w:type="spellEnd"/>
      <w:proofErr w:type="gramStart"/>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които</w:t>
      </w:r>
      <w:proofErr w:type="spellEnd"/>
      <w:proofErr w:type="gram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раждат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през</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творческия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сезон</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можем</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отбележим</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широкия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спектър</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дейности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които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развива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читалището</w:t>
      </w:r>
      <w:proofErr w:type="spellEnd"/>
      <w:r w:rsidRPr="00C5526B">
        <w:rPr>
          <w:rFonts w:ascii="Times New Roman" w:hAnsi="Times New Roman" w:cs="Times New Roman"/>
          <w:sz w:val="32"/>
          <w:szCs w:val="32"/>
        </w:rPr>
        <w:t xml:space="preserve"> </w:t>
      </w:r>
      <w:r w:rsidR="00A34227">
        <w:rPr>
          <w:rFonts w:ascii="Times New Roman" w:hAnsi="Times New Roman" w:cs="Times New Roman"/>
          <w:sz w:val="32"/>
          <w:szCs w:val="32"/>
          <w:lang w:val="bg-BG"/>
        </w:rPr>
        <w:t xml:space="preserve">ни </w:t>
      </w:r>
      <w:r w:rsidRPr="00C5526B">
        <w:rPr>
          <w:rFonts w:ascii="Times New Roman" w:hAnsi="Times New Roman" w:cs="Times New Roman"/>
          <w:sz w:val="32"/>
          <w:szCs w:val="32"/>
        </w:rPr>
        <w:t xml:space="preserve">и </w:t>
      </w:r>
      <w:proofErr w:type="spellStart"/>
      <w:r w:rsidRPr="00C5526B">
        <w:rPr>
          <w:rFonts w:ascii="Times New Roman" w:hAnsi="Times New Roman" w:cs="Times New Roman"/>
          <w:sz w:val="32"/>
          <w:szCs w:val="32"/>
        </w:rPr>
        <w:t>приноса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му</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за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обогатяване</w:t>
      </w:r>
      <w:proofErr w:type="spellEnd"/>
      <w:r w:rsidRPr="00C5526B">
        <w:rPr>
          <w:rFonts w:ascii="Times New Roman" w:hAnsi="Times New Roman" w:cs="Times New Roman"/>
          <w:sz w:val="32"/>
          <w:szCs w:val="32"/>
        </w:rPr>
        <w:t xml:space="preserve"> </w:t>
      </w:r>
      <w:proofErr w:type="spellStart"/>
      <w:proofErr w:type="gram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цялостния</w:t>
      </w:r>
      <w:proofErr w:type="spellEnd"/>
      <w:proofErr w:type="gram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културен</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живот</w:t>
      </w:r>
      <w:proofErr w:type="spellEnd"/>
      <w:r w:rsidRPr="00C5526B">
        <w:rPr>
          <w:rFonts w:ascii="Times New Roman" w:hAnsi="Times New Roman" w:cs="Times New Roman"/>
          <w:sz w:val="32"/>
          <w:szCs w:val="32"/>
        </w:rPr>
        <w:t xml:space="preserve"> в </w:t>
      </w:r>
      <w:proofErr w:type="spellStart"/>
      <w:r w:rsidRPr="00C5526B">
        <w:rPr>
          <w:rFonts w:ascii="Times New Roman" w:hAnsi="Times New Roman" w:cs="Times New Roman"/>
          <w:sz w:val="32"/>
          <w:szCs w:val="32"/>
        </w:rPr>
        <w:t>Общината</w:t>
      </w:r>
      <w:proofErr w:type="spellEnd"/>
      <w:r w:rsidRPr="00C5526B">
        <w:rPr>
          <w:rFonts w:ascii="Times New Roman" w:hAnsi="Times New Roman" w:cs="Times New Roman"/>
          <w:sz w:val="32"/>
          <w:szCs w:val="32"/>
        </w:rPr>
        <w:t xml:space="preserve">. </w:t>
      </w:r>
    </w:p>
    <w:p w:rsidR="004748BD" w:rsidRPr="00C5526B" w:rsidRDefault="004748BD" w:rsidP="00A34227">
      <w:pPr>
        <w:pStyle w:val="1"/>
        <w:ind w:left="-284" w:right="-659" w:firstLine="1004"/>
        <w:jc w:val="both"/>
        <w:rPr>
          <w:rFonts w:ascii="Times New Roman" w:hAnsi="Times New Roman"/>
          <w:sz w:val="32"/>
          <w:szCs w:val="32"/>
        </w:rPr>
      </w:pPr>
      <w:r w:rsidRPr="00C5526B">
        <w:rPr>
          <w:rFonts w:ascii="Times New Roman" w:hAnsi="Times New Roman"/>
          <w:sz w:val="32"/>
          <w:szCs w:val="32"/>
        </w:rPr>
        <w:t>Всяко читалище има свой културен календар, включващ събития, посветени на важни чествания, бележити дати, национални празници, годишнини и участия в конкурси и фестивали. Календарния план е одобрен от читалищното настоятелство, и е диференциран според възрастта и интересите на читалищните членове. В процеса на дейността плана е постоянно допълван.</w:t>
      </w:r>
    </w:p>
    <w:p w:rsidR="004748BD" w:rsidRPr="00C5526B" w:rsidRDefault="004748BD" w:rsidP="00A34227">
      <w:pPr>
        <w:pStyle w:val="1"/>
        <w:ind w:left="-284" w:right="-659" w:firstLine="1004"/>
        <w:jc w:val="both"/>
        <w:rPr>
          <w:rFonts w:ascii="Times New Roman" w:hAnsi="Times New Roman"/>
          <w:sz w:val="32"/>
          <w:szCs w:val="32"/>
        </w:rPr>
      </w:pPr>
      <w:r w:rsidRPr="00C5526B">
        <w:rPr>
          <w:rFonts w:ascii="Times New Roman" w:hAnsi="Times New Roman"/>
          <w:sz w:val="32"/>
          <w:szCs w:val="32"/>
        </w:rPr>
        <w:t>Дейността в направление културно-масова и любителска дейност е поверен</w:t>
      </w:r>
      <w:r w:rsidR="00A34227">
        <w:rPr>
          <w:rFonts w:ascii="Times New Roman" w:hAnsi="Times New Roman"/>
          <w:sz w:val="32"/>
          <w:szCs w:val="32"/>
        </w:rPr>
        <w:t>а на секретаря - Мариана Радева, която със своя дългогодишен опит успява да утвърди името на читалището в културния живот на града.</w:t>
      </w:r>
    </w:p>
    <w:p w:rsidR="004748BD" w:rsidRPr="00C5526B" w:rsidRDefault="004748BD" w:rsidP="00A34227">
      <w:pPr>
        <w:spacing w:after="0" w:line="240" w:lineRule="auto"/>
        <w:ind w:left="-284" w:right="-659" w:firstLine="1004"/>
        <w:jc w:val="both"/>
        <w:rPr>
          <w:rFonts w:ascii="Times New Roman" w:hAnsi="Times New Roman" w:cs="Times New Roman"/>
          <w:sz w:val="32"/>
          <w:szCs w:val="32"/>
        </w:rPr>
      </w:pPr>
      <w:proofErr w:type="spellStart"/>
      <w:proofErr w:type="gramStart"/>
      <w:r w:rsidRPr="00C5526B">
        <w:rPr>
          <w:rFonts w:ascii="Times New Roman" w:hAnsi="Times New Roman" w:cs="Times New Roman"/>
          <w:sz w:val="32"/>
          <w:szCs w:val="32"/>
        </w:rPr>
        <w:t>Във</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връзка</w:t>
      </w:r>
      <w:proofErr w:type="spellEnd"/>
      <w:r w:rsidRPr="00C5526B">
        <w:rPr>
          <w:rFonts w:ascii="Times New Roman" w:hAnsi="Times New Roman" w:cs="Times New Roman"/>
          <w:sz w:val="32"/>
          <w:szCs w:val="32"/>
        </w:rPr>
        <w:t xml:space="preserve"> с </w:t>
      </w:r>
      <w:proofErr w:type="spellStart"/>
      <w:r w:rsidRPr="00C5526B">
        <w:rPr>
          <w:rFonts w:ascii="Times New Roman" w:hAnsi="Times New Roman" w:cs="Times New Roman"/>
          <w:sz w:val="32"/>
          <w:szCs w:val="32"/>
        </w:rPr>
        <w:t>доброто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популяризиране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работата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екипа</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колективите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към</w:t>
      </w:r>
      <w:proofErr w:type="spellEnd"/>
      <w:r w:rsidRPr="00C5526B">
        <w:rPr>
          <w:rFonts w:ascii="Times New Roman" w:hAnsi="Times New Roman" w:cs="Times New Roman"/>
          <w:sz w:val="32"/>
          <w:szCs w:val="32"/>
        </w:rPr>
        <w:t xml:space="preserve"> НЧ „</w:t>
      </w:r>
      <w:proofErr w:type="spellStart"/>
      <w:r w:rsidRPr="00C5526B">
        <w:rPr>
          <w:rFonts w:ascii="Times New Roman" w:hAnsi="Times New Roman" w:cs="Times New Roman"/>
          <w:sz w:val="32"/>
          <w:szCs w:val="32"/>
        </w:rPr>
        <w:t>Стилиян</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Чилингиров</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изработват</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презентират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атрактивни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афиши</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покани</w:t>
      </w:r>
      <w:proofErr w:type="spellEnd"/>
      <w:r w:rsidRPr="00C5526B">
        <w:rPr>
          <w:rFonts w:ascii="Times New Roman" w:hAnsi="Times New Roman" w:cs="Times New Roman"/>
          <w:sz w:val="32"/>
          <w:szCs w:val="32"/>
        </w:rPr>
        <w:t>,</w:t>
      </w:r>
      <w:r w:rsidRPr="00C5526B">
        <w:rPr>
          <w:rFonts w:ascii="Times New Roman" w:hAnsi="Times New Roman" w:cs="Times New Roman"/>
          <w:sz w:val="32"/>
          <w:szCs w:val="32"/>
          <w:lang w:val="bg-BG"/>
        </w:rPr>
        <w:t xml:space="preserve"> </w:t>
      </w:r>
      <w:proofErr w:type="spellStart"/>
      <w:r w:rsidRPr="00C5526B">
        <w:rPr>
          <w:rFonts w:ascii="Times New Roman" w:hAnsi="Times New Roman" w:cs="Times New Roman"/>
          <w:sz w:val="32"/>
          <w:szCs w:val="32"/>
        </w:rPr>
        <w:t>които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привличат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публика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различни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поколения</w:t>
      </w:r>
      <w:proofErr w:type="spellEnd"/>
      <w:r w:rsidRPr="00C5526B">
        <w:rPr>
          <w:rFonts w:ascii="Times New Roman" w:hAnsi="Times New Roman" w:cs="Times New Roman"/>
          <w:sz w:val="32"/>
          <w:szCs w:val="32"/>
        </w:rPr>
        <w:t>.</w:t>
      </w:r>
      <w:proofErr w:type="gramEnd"/>
    </w:p>
    <w:p w:rsidR="004748BD" w:rsidRPr="00C5526B" w:rsidRDefault="004748BD" w:rsidP="00A34227">
      <w:pPr>
        <w:spacing w:after="0" w:line="240" w:lineRule="auto"/>
        <w:ind w:left="-284" w:right="-659" w:firstLine="1004"/>
        <w:jc w:val="both"/>
        <w:rPr>
          <w:rFonts w:ascii="Times New Roman" w:hAnsi="Times New Roman" w:cs="Times New Roman"/>
          <w:sz w:val="32"/>
          <w:szCs w:val="32"/>
        </w:rPr>
      </w:pPr>
      <w:proofErr w:type="spellStart"/>
      <w:proofErr w:type="gramStart"/>
      <w:r w:rsidRPr="00C5526B">
        <w:rPr>
          <w:rFonts w:ascii="Times New Roman" w:hAnsi="Times New Roman" w:cs="Times New Roman"/>
          <w:sz w:val="32"/>
          <w:szCs w:val="32"/>
        </w:rPr>
        <w:t>През</w:t>
      </w:r>
      <w:proofErr w:type="spellEnd"/>
      <w:r w:rsidRPr="00C5526B">
        <w:rPr>
          <w:rFonts w:ascii="Times New Roman" w:hAnsi="Times New Roman" w:cs="Times New Roman"/>
          <w:sz w:val="32"/>
          <w:szCs w:val="32"/>
        </w:rPr>
        <w:t xml:space="preserve"> 201</w:t>
      </w:r>
      <w:r w:rsidRPr="00C5526B">
        <w:rPr>
          <w:rFonts w:ascii="Times New Roman" w:hAnsi="Times New Roman" w:cs="Times New Roman"/>
          <w:sz w:val="32"/>
          <w:szCs w:val="32"/>
          <w:lang w:val="bg-BG"/>
        </w:rPr>
        <w:t>8</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год</w:t>
      </w:r>
      <w:proofErr w:type="spellEnd"/>
      <w:r w:rsidRPr="00C5526B">
        <w:rPr>
          <w:rFonts w:ascii="Times New Roman" w:hAnsi="Times New Roman" w:cs="Times New Roman"/>
          <w:sz w:val="32"/>
          <w:szCs w:val="32"/>
        </w:rPr>
        <w:t>.</w:t>
      </w:r>
      <w:proofErr w:type="gram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Инициативите са се увеличили.</w:t>
      </w:r>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П</w:t>
      </w:r>
      <w:proofErr w:type="spellStart"/>
      <w:r w:rsidRPr="00C5526B">
        <w:rPr>
          <w:rFonts w:ascii="Times New Roman" w:hAnsi="Times New Roman" w:cs="Times New Roman"/>
          <w:sz w:val="32"/>
          <w:szCs w:val="32"/>
        </w:rPr>
        <w:t>роведени</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са 99</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инициативи</w:t>
      </w:r>
      <w:proofErr w:type="spellEnd"/>
      <w:r w:rsidRPr="00C5526B">
        <w:rPr>
          <w:rFonts w:ascii="Times New Roman" w:hAnsi="Times New Roman" w:cs="Times New Roman"/>
          <w:sz w:val="32"/>
          <w:szCs w:val="32"/>
          <w:lang w:val="bg-BG"/>
        </w:rPr>
        <w:t>,</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които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лекционна</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и просветна</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дейност</w:t>
      </w:r>
      <w:proofErr w:type="spellEnd"/>
      <w:r w:rsidRPr="00C5526B">
        <w:rPr>
          <w:rFonts w:ascii="Times New Roman" w:hAnsi="Times New Roman" w:cs="Times New Roman"/>
          <w:sz w:val="32"/>
          <w:szCs w:val="32"/>
        </w:rPr>
        <w:t xml:space="preserve"> – </w:t>
      </w:r>
      <w:r w:rsidRPr="00C5526B">
        <w:rPr>
          <w:rFonts w:ascii="Times New Roman" w:hAnsi="Times New Roman" w:cs="Times New Roman"/>
          <w:sz w:val="32"/>
          <w:szCs w:val="32"/>
          <w:lang w:val="bg-BG"/>
        </w:rPr>
        <w:t>15</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бележити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дати</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годишнини</w:t>
      </w:r>
      <w:proofErr w:type="spellEnd"/>
      <w:r w:rsidRPr="00C5526B">
        <w:rPr>
          <w:rFonts w:ascii="Times New Roman" w:hAnsi="Times New Roman" w:cs="Times New Roman"/>
          <w:sz w:val="32"/>
          <w:szCs w:val="32"/>
        </w:rPr>
        <w:t xml:space="preserve"> – </w:t>
      </w:r>
      <w:r w:rsidRPr="00C5526B">
        <w:rPr>
          <w:rFonts w:ascii="Times New Roman" w:hAnsi="Times New Roman" w:cs="Times New Roman"/>
          <w:sz w:val="32"/>
          <w:szCs w:val="32"/>
          <w:lang w:val="bg-BG"/>
        </w:rPr>
        <w:t>29</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забавно</w:t>
      </w:r>
      <w:proofErr w:type="spellEnd"/>
      <w:r w:rsidRPr="00C5526B">
        <w:rPr>
          <w:rFonts w:ascii="Times New Roman" w:hAnsi="Times New Roman" w:cs="Times New Roman"/>
          <w:sz w:val="32"/>
          <w:szCs w:val="32"/>
        </w:rPr>
        <w:t xml:space="preserve"> – </w:t>
      </w:r>
      <w:proofErr w:type="spellStart"/>
      <w:r w:rsidRPr="00C5526B">
        <w:rPr>
          <w:rFonts w:ascii="Times New Roman" w:hAnsi="Times New Roman" w:cs="Times New Roman"/>
          <w:sz w:val="32"/>
          <w:szCs w:val="32"/>
        </w:rPr>
        <w:t>увеселителни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прояви</w:t>
      </w:r>
      <w:proofErr w:type="spellEnd"/>
      <w:r w:rsidRPr="00C5526B">
        <w:rPr>
          <w:rFonts w:ascii="Times New Roman" w:hAnsi="Times New Roman" w:cs="Times New Roman"/>
          <w:sz w:val="32"/>
          <w:szCs w:val="32"/>
        </w:rPr>
        <w:t xml:space="preserve"> – </w:t>
      </w:r>
      <w:r w:rsidRPr="00C5526B">
        <w:rPr>
          <w:rFonts w:ascii="Times New Roman" w:hAnsi="Times New Roman" w:cs="Times New Roman"/>
          <w:sz w:val="32"/>
          <w:szCs w:val="32"/>
          <w:lang w:val="bg-BG"/>
        </w:rPr>
        <w:t>47 и участия в събори и фестивали - 8</w:t>
      </w:r>
      <w:r w:rsidRPr="00C5526B">
        <w:rPr>
          <w:rFonts w:ascii="Times New Roman" w:hAnsi="Times New Roman" w:cs="Times New Roman"/>
          <w:sz w:val="32"/>
          <w:szCs w:val="32"/>
        </w:rPr>
        <w:t xml:space="preserve">. </w:t>
      </w:r>
    </w:p>
    <w:p w:rsidR="004748BD" w:rsidRPr="00C5526B" w:rsidRDefault="004748BD" w:rsidP="00A34227">
      <w:pPr>
        <w:spacing w:after="0" w:line="240" w:lineRule="auto"/>
        <w:ind w:left="-284" w:right="-659" w:firstLine="1004"/>
        <w:jc w:val="both"/>
        <w:rPr>
          <w:rFonts w:ascii="Times New Roman" w:hAnsi="Times New Roman" w:cs="Times New Roman"/>
          <w:sz w:val="32"/>
          <w:szCs w:val="32"/>
          <w:lang w:val="bg-BG"/>
        </w:rPr>
      </w:pPr>
      <w:proofErr w:type="spellStart"/>
      <w:proofErr w:type="gramStart"/>
      <w:r w:rsidRPr="00C5526B">
        <w:rPr>
          <w:rFonts w:ascii="Times New Roman" w:hAnsi="Times New Roman" w:cs="Times New Roman"/>
          <w:sz w:val="32"/>
          <w:szCs w:val="32"/>
        </w:rPr>
        <w:t>Всички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те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обявени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входа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читалището</w:t>
      </w:r>
      <w:proofErr w:type="spellEnd"/>
      <w:r w:rsidRPr="00C5526B">
        <w:rPr>
          <w:rFonts w:ascii="Times New Roman" w:hAnsi="Times New Roman" w:cs="Times New Roman"/>
          <w:sz w:val="32"/>
          <w:szCs w:val="32"/>
        </w:rPr>
        <w:t xml:space="preserve"> в </w:t>
      </w:r>
      <w:proofErr w:type="spellStart"/>
      <w:r w:rsidRPr="00C5526B">
        <w:rPr>
          <w:rFonts w:ascii="Times New Roman" w:hAnsi="Times New Roman" w:cs="Times New Roman"/>
          <w:sz w:val="32"/>
          <w:szCs w:val="32"/>
        </w:rPr>
        <w:t>началото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календарният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месец</w:t>
      </w:r>
      <w:proofErr w:type="spellEnd"/>
      <w:r w:rsidRPr="00C5526B">
        <w:rPr>
          <w:rFonts w:ascii="Times New Roman" w:hAnsi="Times New Roman" w:cs="Times New Roman"/>
          <w:sz w:val="32"/>
          <w:szCs w:val="32"/>
        </w:rPr>
        <w:t>.</w:t>
      </w:r>
      <w:proofErr w:type="gramEnd"/>
      <w:r w:rsidRPr="00C5526B">
        <w:rPr>
          <w:rFonts w:ascii="Times New Roman" w:hAnsi="Times New Roman" w:cs="Times New Roman"/>
          <w:sz w:val="32"/>
          <w:szCs w:val="32"/>
          <w:lang w:val="bg-BG"/>
        </w:rPr>
        <w:t xml:space="preserve"> Не можем да се спрем на всички инициативи, но ще отбележим най-значимите.</w:t>
      </w:r>
    </w:p>
    <w:p w:rsidR="004748BD" w:rsidRPr="00C5526B" w:rsidRDefault="004748BD" w:rsidP="00C5526B">
      <w:pPr>
        <w:pStyle w:val="ListParagraph"/>
        <w:spacing w:after="0"/>
        <w:ind w:left="-270" w:right="-659" w:firstLine="1710"/>
        <w:jc w:val="both"/>
        <w:outlineLvl w:val="0"/>
        <w:rPr>
          <w:rFonts w:ascii="Times New Roman" w:hAnsi="Times New Roman" w:cs="Times New Roman"/>
          <w:sz w:val="32"/>
          <w:szCs w:val="32"/>
          <w:lang w:val="bg-BG"/>
        </w:rPr>
      </w:pPr>
      <w:r w:rsidRPr="00C5526B">
        <w:rPr>
          <w:rFonts w:ascii="Times New Roman" w:hAnsi="Times New Roman" w:cs="Times New Roman"/>
          <w:sz w:val="32"/>
          <w:szCs w:val="32"/>
          <w:lang w:val="bg-BG"/>
        </w:rPr>
        <w:t>През 2018 година се проведоха цикъл от инициативи, посветени на 55 годишнината от основаването на читалището: изложба на шуменския художник Вълчо Вълчев, презентация посветена на патрона на културната институция,</w:t>
      </w:r>
      <w:r w:rsidR="00947C56">
        <w:rPr>
          <w:rFonts w:ascii="Times New Roman" w:hAnsi="Times New Roman" w:cs="Times New Roman"/>
          <w:sz w:val="32"/>
          <w:szCs w:val="32"/>
          <w:lang w:val="bg-BG"/>
        </w:rPr>
        <w:t xml:space="preserve"> тъй</w:t>
      </w:r>
      <w:r w:rsidR="00A34227">
        <w:rPr>
          <w:rFonts w:ascii="Times New Roman" w:hAnsi="Times New Roman" w:cs="Times New Roman"/>
          <w:sz w:val="32"/>
          <w:szCs w:val="32"/>
          <w:lang w:val="bg-BG"/>
        </w:rPr>
        <w:t xml:space="preserve"> наречения Последен възрожденец – Стилиян Чилингиров,</w:t>
      </w:r>
      <w:r w:rsidRPr="00C5526B">
        <w:rPr>
          <w:rFonts w:ascii="Times New Roman" w:hAnsi="Times New Roman" w:cs="Times New Roman"/>
          <w:sz w:val="32"/>
          <w:szCs w:val="32"/>
          <w:lang w:val="bg-BG"/>
        </w:rPr>
        <w:t xml:space="preserve"> фолклорна вечер „Глътка жива вода” – за фолклора с любов, детски театър за спомагателните членове на читалището. Честванията завършиха с празничен концерт, в които взеха участие колективите на читалището.</w:t>
      </w:r>
    </w:p>
    <w:p w:rsidR="004748BD" w:rsidRPr="00C5526B" w:rsidRDefault="004748BD" w:rsidP="00A34227">
      <w:pPr>
        <w:spacing w:after="0" w:line="240" w:lineRule="auto"/>
        <w:ind w:left="-284" w:right="-659" w:firstLine="1004"/>
        <w:jc w:val="both"/>
        <w:rPr>
          <w:rFonts w:ascii="Times New Roman" w:hAnsi="Times New Roman" w:cs="Times New Roman"/>
          <w:sz w:val="32"/>
          <w:szCs w:val="32"/>
          <w:lang w:val="bg-BG"/>
        </w:rPr>
      </w:pPr>
      <w:r w:rsidRPr="00C5526B">
        <w:rPr>
          <w:rFonts w:ascii="Times New Roman" w:hAnsi="Times New Roman" w:cs="Times New Roman"/>
          <w:sz w:val="32"/>
          <w:szCs w:val="32"/>
          <w:lang w:val="bg-BG"/>
        </w:rPr>
        <w:lastRenderedPageBreak/>
        <w:t>Инициативите бяха насочени към всички членове  и се посрещнаха с голям интерес.</w:t>
      </w:r>
    </w:p>
    <w:p w:rsidR="004748BD" w:rsidRPr="00C5526B" w:rsidRDefault="004748BD" w:rsidP="00A34227">
      <w:pPr>
        <w:spacing w:after="0"/>
        <w:ind w:left="-284" w:right="-659" w:firstLine="1004"/>
        <w:jc w:val="both"/>
        <w:rPr>
          <w:rFonts w:ascii="Times New Roman" w:hAnsi="Times New Roman" w:cs="Times New Roman"/>
          <w:sz w:val="32"/>
          <w:szCs w:val="32"/>
          <w:lang w:val="bg-BG"/>
        </w:rPr>
      </w:pPr>
      <w:proofErr w:type="spellStart"/>
      <w:r w:rsidRPr="00C5526B">
        <w:rPr>
          <w:rFonts w:ascii="Times New Roman" w:hAnsi="Times New Roman" w:cs="Times New Roman"/>
          <w:sz w:val="32"/>
          <w:szCs w:val="32"/>
        </w:rPr>
        <w:t>Взаимната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дейност</w:t>
      </w:r>
      <w:proofErr w:type="spellEnd"/>
      <w:r w:rsidRPr="00C5526B">
        <w:rPr>
          <w:rFonts w:ascii="Times New Roman" w:hAnsi="Times New Roman" w:cs="Times New Roman"/>
          <w:sz w:val="32"/>
          <w:szCs w:val="32"/>
        </w:rPr>
        <w:t xml:space="preserve"> с </w:t>
      </w:r>
      <w:proofErr w:type="spellStart"/>
      <w:r w:rsidRPr="00C5526B">
        <w:rPr>
          <w:rFonts w:ascii="Times New Roman" w:hAnsi="Times New Roman" w:cs="Times New Roman"/>
          <w:sz w:val="32"/>
          <w:szCs w:val="32"/>
        </w:rPr>
        <w:t>училищата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района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изразява</w:t>
      </w:r>
      <w:proofErr w:type="spellEnd"/>
      <w:r w:rsidRPr="00C5526B">
        <w:rPr>
          <w:rFonts w:ascii="Times New Roman" w:hAnsi="Times New Roman" w:cs="Times New Roman"/>
          <w:sz w:val="32"/>
          <w:szCs w:val="32"/>
        </w:rPr>
        <w:t xml:space="preserve"> в </w:t>
      </w:r>
      <w:proofErr w:type="spellStart"/>
      <w:r w:rsidRPr="00C5526B">
        <w:rPr>
          <w:rFonts w:ascii="Times New Roman" w:hAnsi="Times New Roman" w:cs="Times New Roman"/>
          <w:sz w:val="32"/>
          <w:szCs w:val="32"/>
        </w:rPr>
        <w:t>участие</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 xml:space="preserve">на учениците в </w:t>
      </w:r>
      <w:proofErr w:type="spellStart"/>
      <w:r w:rsidRPr="00C5526B">
        <w:rPr>
          <w:rFonts w:ascii="Times New Roman" w:hAnsi="Times New Roman" w:cs="Times New Roman"/>
          <w:sz w:val="32"/>
          <w:szCs w:val="32"/>
        </w:rPr>
        <w:t>школите</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 xml:space="preserve">участията в инициативите на детска </w:t>
      </w:r>
      <w:proofErr w:type="spellStart"/>
      <w:r w:rsidRPr="00C5526B">
        <w:rPr>
          <w:rFonts w:ascii="Times New Roman" w:hAnsi="Times New Roman" w:cs="Times New Roman"/>
          <w:sz w:val="32"/>
          <w:szCs w:val="32"/>
        </w:rPr>
        <w:t>вокална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група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Буратино</w:t>
      </w:r>
      <w:proofErr w:type="spellEnd"/>
      <w:r w:rsidRPr="00C5526B">
        <w:rPr>
          <w:rFonts w:ascii="Times New Roman" w:hAnsi="Times New Roman" w:cs="Times New Roman"/>
          <w:sz w:val="32"/>
          <w:szCs w:val="32"/>
        </w:rPr>
        <w:t>”</w:t>
      </w:r>
      <w:r w:rsidRPr="00C5526B">
        <w:rPr>
          <w:rFonts w:ascii="Times New Roman" w:hAnsi="Times New Roman" w:cs="Times New Roman"/>
          <w:sz w:val="32"/>
          <w:szCs w:val="32"/>
          <w:lang w:val="bg-BG"/>
        </w:rPr>
        <w:t xml:space="preserve"> с ръководител Таня Делева</w:t>
      </w:r>
      <w:r w:rsidRPr="00C5526B">
        <w:rPr>
          <w:rFonts w:ascii="Times New Roman" w:hAnsi="Times New Roman" w:cs="Times New Roman"/>
          <w:sz w:val="32"/>
          <w:szCs w:val="32"/>
        </w:rPr>
        <w:t xml:space="preserve">, в </w:t>
      </w:r>
      <w:r w:rsidRPr="00C5526B">
        <w:rPr>
          <w:rFonts w:ascii="Times New Roman" w:hAnsi="Times New Roman" w:cs="Times New Roman"/>
          <w:sz w:val="32"/>
          <w:szCs w:val="32"/>
          <w:lang w:val="bg-BG"/>
        </w:rPr>
        <w:t xml:space="preserve">посещение на </w:t>
      </w:r>
      <w:proofErr w:type="spellStart"/>
      <w:r w:rsidRPr="00C5526B">
        <w:rPr>
          <w:rFonts w:ascii="Times New Roman" w:hAnsi="Times New Roman" w:cs="Times New Roman"/>
          <w:sz w:val="32"/>
          <w:szCs w:val="32"/>
        </w:rPr>
        <w:t>срещи</w:t>
      </w:r>
      <w:proofErr w:type="spellEnd"/>
      <w:r w:rsidRPr="00C5526B">
        <w:rPr>
          <w:rFonts w:ascii="Times New Roman" w:hAnsi="Times New Roman" w:cs="Times New Roman"/>
          <w:sz w:val="32"/>
          <w:szCs w:val="32"/>
          <w:lang w:val="bg-BG"/>
        </w:rPr>
        <w:t xml:space="preserve">те </w:t>
      </w:r>
      <w:r w:rsidRPr="00C5526B">
        <w:rPr>
          <w:rFonts w:ascii="Times New Roman" w:hAnsi="Times New Roman" w:cs="Times New Roman"/>
          <w:sz w:val="32"/>
          <w:szCs w:val="32"/>
        </w:rPr>
        <w:t xml:space="preserve"> </w:t>
      </w:r>
      <w:r w:rsidR="00A34227">
        <w:rPr>
          <w:rFonts w:ascii="Times New Roman" w:hAnsi="Times New Roman" w:cs="Times New Roman"/>
          <w:sz w:val="32"/>
          <w:szCs w:val="32"/>
          <w:lang w:val="bg-BG"/>
        </w:rPr>
        <w:t>по различни поводи</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посещения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изложби</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библиотеката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отбелязване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деня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Апостола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деня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Народните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будители</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много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други</w:t>
      </w:r>
      <w:proofErr w:type="spellEnd"/>
      <w:r w:rsidRPr="00C5526B">
        <w:rPr>
          <w:rFonts w:ascii="Times New Roman" w:hAnsi="Times New Roman" w:cs="Times New Roman"/>
          <w:sz w:val="32"/>
          <w:szCs w:val="32"/>
        </w:rPr>
        <w:t>.</w:t>
      </w:r>
      <w:r w:rsidRPr="00C5526B">
        <w:rPr>
          <w:rFonts w:ascii="Times New Roman" w:hAnsi="Times New Roman" w:cs="Times New Roman"/>
          <w:sz w:val="32"/>
          <w:szCs w:val="32"/>
          <w:lang w:val="bg-BG"/>
        </w:rPr>
        <w:t xml:space="preserve"> </w:t>
      </w:r>
    </w:p>
    <w:p w:rsidR="004748BD" w:rsidRPr="00C5526B" w:rsidRDefault="004748BD" w:rsidP="00A34227">
      <w:pPr>
        <w:spacing w:after="0"/>
        <w:ind w:left="-284" w:right="-659" w:firstLine="1004"/>
        <w:jc w:val="both"/>
        <w:rPr>
          <w:rFonts w:ascii="Times New Roman" w:hAnsi="Times New Roman" w:cs="Times New Roman"/>
          <w:sz w:val="32"/>
          <w:szCs w:val="32"/>
        </w:rPr>
      </w:pPr>
      <w:proofErr w:type="spellStart"/>
      <w:proofErr w:type="gramStart"/>
      <w:r w:rsidRPr="00C5526B">
        <w:rPr>
          <w:rFonts w:ascii="Times New Roman" w:hAnsi="Times New Roman" w:cs="Times New Roman"/>
          <w:sz w:val="32"/>
          <w:szCs w:val="32"/>
        </w:rPr>
        <w:t>Всички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тези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прояви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организират</w:t>
      </w:r>
      <w:proofErr w:type="spellEnd"/>
      <w:r w:rsidRPr="00C5526B">
        <w:rPr>
          <w:rFonts w:ascii="Times New Roman" w:hAnsi="Times New Roman" w:cs="Times New Roman"/>
          <w:sz w:val="32"/>
          <w:szCs w:val="32"/>
        </w:rPr>
        <w:t xml:space="preserve"> с </w:t>
      </w:r>
      <w:r w:rsidR="00E5059F">
        <w:rPr>
          <w:rFonts w:ascii="Times New Roman" w:hAnsi="Times New Roman" w:cs="Times New Roman"/>
          <w:sz w:val="32"/>
          <w:szCs w:val="32"/>
          <w:lang w:val="bg-BG"/>
        </w:rPr>
        <w:t>ученици</w:t>
      </w:r>
      <w:r w:rsidR="00E5059F">
        <w:rPr>
          <w:rFonts w:ascii="Times New Roman" w:hAnsi="Times New Roman" w:cs="Times New Roman"/>
          <w:sz w:val="32"/>
          <w:szCs w:val="32"/>
        </w:rPr>
        <w:t xml:space="preserve">, </w:t>
      </w:r>
      <w:proofErr w:type="spellStart"/>
      <w:r w:rsidR="00E5059F">
        <w:rPr>
          <w:rFonts w:ascii="Times New Roman" w:hAnsi="Times New Roman" w:cs="Times New Roman"/>
          <w:sz w:val="32"/>
          <w:szCs w:val="32"/>
        </w:rPr>
        <w:t>за</w:t>
      </w:r>
      <w:proofErr w:type="spellEnd"/>
      <w:r w:rsidR="00E5059F">
        <w:rPr>
          <w:rFonts w:ascii="Times New Roman" w:hAnsi="Times New Roman" w:cs="Times New Roman"/>
          <w:sz w:val="32"/>
          <w:szCs w:val="32"/>
          <w:lang w:val="bg-BG"/>
        </w:rPr>
        <w:t xml:space="preserve"> </w:t>
      </w:r>
      <w:proofErr w:type="spellStart"/>
      <w:r w:rsidRPr="00C5526B">
        <w:rPr>
          <w:rFonts w:ascii="Times New Roman" w:hAnsi="Times New Roman" w:cs="Times New Roman"/>
          <w:sz w:val="32"/>
          <w:szCs w:val="32"/>
        </w:rPr>
        <w:t>ко</w:t>
      </w:r>
      <w:proofErr w:type="spellEnd"/>
      <w:r w:rsidRPr="00C5526B">
        <w:rPr>
          <w:rFonts w:ascii="Times New Roman" w:hAnsi="Times New Roman" w:cs="Times New Roman"/>
          <w:sz w:val="32"/>
          <w:szCs w:val="32"/>
          <w:lang w:val="bg-BG"/>
        </w:rPr>
        <w:t>е</w:t>
      </w:r>
      <w:proofErr w:type="spellStart"/>
      <w:r w:rsidRPr="00C5526B">
        <w:rPr>
          <w:rFonts w:ascii="Times New Roman" w:hAnsi="Times New Roman" w:cs="Times New Roman"/>
          <w:sz w:val="32"/>
          <w:szCs w:val="32"/>
        </w:rPr>
        <w:t>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благодарим</w:t>
      </w:r>
      <w:proofErr w:type="spellEnd"/>
      <w:r w:rsidRPr="00C5526B">
        <w:rPr>
          <w:rFonts w:ascii="Times New Roman" w:hAnsi="Times New Roman" w:cs="Times New Roman"/>
          <w:sz w:val="32"/>
          <w:szCs w:val="32"/>
          <w:lang w:val="bg-BG"/>
        </w:rPr>
        <w:t xml:space="preserve"> на учителите от</w:t>
      </w:r>
      <w:r w:rsidRPr="00C5526B">
        <w:rPr>
          <w:rFonts w:ascii="Times New Roman" w:hAnsi="Times New Roman" w:cs="Times New Roman"/>
          <w:sz w:val="32"/>
          <w:szCs w:val="32"/>
        </w:rPr>
        <w:t xml:space="preserve"> </w:t>
      </w:r>
      <w:r w:rsidR="00E5059F">
        <w:rPr>
          <w:rFonts w:ascii="Times New Roman" w:hAnsi="Times New Roman" w:cs="Times New Roman"/>
          <w:sz w:val="32"/>
          <w:szCs w:val="32"/>
        </w:rPr>
        <w:t>НУ</w:t>
      </w:r>
      <w:r w:rsidR="00E5059F">
        <w:rPr>
          <w:rFonts w:ascii="Times New Roman" w:hAnsi="Times New Roman" w:cs="Times New Roman"/>
          <w:sz w:val="32"/>
          <w:szCs w:val="32"/>
          <w:lang w:val="bg-BG"/>
        </w:rPr>
        <w:t xml:space="preserve"> </w:t>
      </w:r>
      <w:r w:rsidR="00E5059F">
        <w:rPr>
          <w:rFonts w:ascii="Times New Roman" w:hAnsi="Times New Roman" w:cs="Times New Roman"/>
          <w:sz w:val="32"/>
          <w:szCs w:val="32"/>
        </w:rPr>
        <w:t>“</w:t>
      </w:r>
      <w:proofErr w:type="spellStart"/>
      <w:r w:rsidR="00E5059F">
        <w:rPr>
          <w:rFonts w:ascii="Times New Roman" w:hAnsi="Times New Roman" w:cs="Times New Roman"/>
          <w:sz w:val="32"/>
          <w:szCs w:val="32"/>
        </w:rPr>
        <w:t>Княз</w:t>
      </w:r>
      <w:proofErr w:type="spellEnd"/>
      <w:r w:rsidR="00E5059F">
        <w:rPr>
          <w:rFonts w:ascii="Times New Roman" w:hAnsi="Times New Roman" w:cs="Times New Roman"/>
          <w:sz w:val="32"/>
          <w:szCs w:val="32"/>
        </w:rPr>
        <w:t xml:space="preserve"> </w:t>
      </w:r>
      <w:proofErr w:type="spellStart"/>
      <w:r w:rsidR="00E5059F">
        <w:rPr>
          <w:rFonts w:ascii="Times New Roman" w:hAnsi="Times New Roman" w:cs="Times New Roman"/>
          <w:sz w:val="32"/>
          <w:szCs w:val="32"/>
        </w:rPr>
        <w:t>Борис</w:t>
      </w:r>
      <w:proofErr w:type="spellEnd"/>
      <w:r w:rsidR="00E5059F">
        <w:rPr>
          <w:rFonts w:ascii="Times New Roman" w:hAnsi="Times New Roman" w:cs="Times New Roman"/>
          <w:sz w:val="32"/>
          <w:szCs w:val="32"/>
        </w:rPr>
        <w:t xml:space="preserve"> I”</w:t>
      </w:r>
      <w:r w:rsidR="00E5059F">
        <w:rPr>
          <w:rFonts w:ascii="Times New Roman" w:hAnsi="Times New Roman" w:cs="Times New Roman"/>
          <w:sz w:val="32"/>
          <w:szCs w:val="32"/>
          <w:lang w:val="bg-BG"/>
        </w:rPr>
        <w:t xml:space="preserve"> и </w:t>
      </w:r>
      <w:r w:rsidRPr="00C5526B">
        <w:rPr>
          <w:rFonts w:ascii="Times New Roman" w:hAnsi="Times New Roman" w:cs="Times New Roman"/>
          <w:sz w:val="32"/>
          <w:szCs w:val="32"/>
        </w:rPr>
        <w:t>СУ “</w:t>
      </w:r>
      <w:proofErr w:type="spellStart"/>
      <w:r w:rsidRPr="00C5526B">
        <w:rPr>
          <w:rFonts w:ascii="Times New Roman" w:hAnsi="Times New Roman" w:cs="Times New Roman"/>
          <w:sz w:val="32"/>
          <w:szCs w:val="32"/>
        </w:rPr>
        <w:t>Трайко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Симеонов</w:t>
      </w:r>
      <w:proofErr w:type="spellEnd"/>
      <w:r w:rsidRPr="00C5526B">
        <w:rPr>
          <w:rFonts w:ascii="Times New Roman" w:hAnsi="Times New Roman" w:cs="Times New Roman"/>
          <w:sz w:val="32"/>
          <w:szCs w:val="32"/>
        </w:rPr>
        <w:t>”</w:t>
      </w:r>
      <w:r w:rsidR="00E5059F">
        <w:rPr>
          <w:rFonts w:ascii="Times New Roman" w:hAnsi="Times New Roman" w:cs="Times New Roman"/>
          <w:sz w:val="32"/>
          <w:szCs w:val="32"/>
          <w:lang w:val="bg-BG"/>
        </w:rPr>
        <w:t>.</w:t>
      </w:r>
      <w:proofErr w:type="gramEnd"/>
      <w:r w:rsidRPr="00C5526B">
        <w:rPr>
          <w:rFonts w:ascii="Times New Roman" w:hAnsi="Times New Roman" w:cs="Times New Roman"/>
          <w:sz w:val="32"/>
          <w:szCs w:val="32"/>
          <w:lang w:val="bg-BG"/>
        </w:rPr>
        <w:t xml:space="preserve"> </w:t>
      </w:r>
    </w:p>
    <w:p w:rsidR="004748BD" w:rsidRPr="00C5526B" w:rsidRDefault="00A10225" w:rsidP="00E5059F">
      <w:pPr>
        <w:spacing w:after="0"/>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И тази година </w:t>
      </w:r>
      <w:r w:rsidR="004748BD" w:rsidRPr="00C5526B">
        <w:rPr>
          <w:rFonts w:ascii="Times New Roman" w:hAnsi="Times New Roman" w:cs="Times New Roman"/>
          <w:sz w:val="32"/>
          <w:szCs w:val="32"/>
          <w:lang w:val="bg-BG"/>
        </w:rPr>
        <w:t>т</w:t>
      </w:r>
      <w:proofErr w:type="spellStart"/>
      <w:r w:rsidR="004748BD" w:rsidRPr="00C5526B">
        <w:rPr>
          <w:rFonts w:ascii="Times New Roman" w:hAnsi="Times New Roman" w:cs="Times New Roman"/>
          <w:sz w:val="32"/>
          <w:szCs w:val="32"/>
        </w:rPr>
        <w:t>радиция</w:t>
      </w:r>
      <w:proofErr w:type="spellEnd"/>
      <w:r w:rsidR="004748BD" w:rsidRPr="00C5526B">
        <w:rPr>
          <w:rFonts w:ascii="Times New Roman" w:hAnsi="Times New Roman" w:cs="Times New Roman"/>
          <w:sz w:val="32"/>
          <w:szCs w:val="32"/>
          <w:lang w:val="bg-BG"/>
        </w:rPr>
        <w:t>та</w:t>
      </w:r>
      <w:r w:rsidR="004748BD" w:rsidRPr="00C5526B">
        <w:rPr>
          <w:rFonts w:ascii="Times New Roman" w:hAnsi="Times New Roman" w:cs="Times New Roman"/>
          <w:sz w:val="32"/>
          <w:szCs w:val="32"/>
        </w:rPr>
        <w:t xml:space="preserve"> в </w:t>
      </w:r>
      <w:proofErr w:type="spellStart"/>
      <w:r w:rsidR="004748BD" w:rsidRPr="00C5526B">
        <w:rPr>
          <w:rFonts w:ascii="Times New Roman" w:hAnsi="Times New Roman" w:cs="Times New Roman"/>
          <w:sz w:val="32"/>
          <w:szCs w:val="32"/>
        </w:rPr>
        <w:t>читалището</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да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се</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отбелязват</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Християнските</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празници</w:t>
      </w:r>
      <w:proofErr w:type="spellEnd"/>
      <w:r>
        <w:rPr>
          <w:rFonts w:ascii="Times New Roman" w:hAnsi="Times New Roman" w:cs="Times New Roman"/>
          <w:sz w:val="32"/>
          <w:szCs w:val="32"/>
          <w:lang w:val="bg-BG"/>
        </w:rPr>
        <w:t xml:space="preserve"> бе спазена</w:t>
      </w:r>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Всички</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те</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се</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реализираха</w:t>
      </w:r>
      <w:proofErr w:type="spellEnd"/>
      <w:r w:rsidR="004748BD" w:rsidRPr="00C5526B">
        <w:rPr>
          <w:rFonts w:ascii="Times New Roman" w:hAnsi="Times New Roman" w:cs="Times New Roman"/>
          <w:sz w:val="32"/>
          <w:szCs w:val="32"/>
        </w:rPr>
        <w:t xml:space="preserve">, с </w:t>
      </w:r>
      <w:proofErr w:type="spellStart"/>
      <w:r w:rsidR="004748BD" w:rsidRPr="00C5526B">
        <w:rPr>
          <w:rFonts w:ascii="Times New Roman" w:hAnsi="Times New Roman" w:cs="Times New Roman"/>
          <w:sz w:val="32"/>
          <w:szCs w:val="32"/>
        </w:rPr>
        <w:t>фолклорна</w:t>
      </w:r>
      <w:proofErr w:type="spellEnd"/>
      <w:r w:rsidR="004748BD" w:rsidRPr="00C5526B">
        <w:rPr>
          <w:rFonts w:ascii="Times New Roman" w:hAnsi="Times New Roman" w:cs="Times New Roman"/>
          <w:sz w:val="32"/>
          <w:szCs w:val="32"/>
        </w:rPr>
        <w:t xml:space="preserve"> </w:t>
      </w:r>
      <w:proofErr w:type="spellStart"/>
      <w:proofErr w:type="gramStart"/>
      <w:r w:rsidR="004748BD" w:rsidRPr="00C5526B">
        <w:rPr>
          <w:rFonts w:ascii="Times New Roman" w:hAnsi="Times New Roman" w:cs="Times New Roman"/>
          <w:sz w:val="32"/>
          <w:szCs w:val="32"/>
        </w:rPr>
        <w:t>група</w:t>
      </w:r>
      <w:proofErr w:type="spellEnd"/>
      <w:r w:rsidR="004748BD" w:rsidRPr="00C5526B">
        <w:rPr>
          <w:rFonts w:ascii="Times New Roman" w:hAnsi="Times New Roman" w:cs="Times New Roman"/>
          <w:sz w:val="32"/>
          <w:szCs w:val="32"/>
          <w:lang w:val="bg-BG"/>
        </w:rPr>
        <w:t xml:space="preserve"> ”</w:t>
      </w:r>
      <w:proofErr w:type="gramEnd"/>
      <w:r w:rsidR="004748BD" w:rsidRPr="00C5526B">
        <w:rPr>
          <w:rFonts w:ascii="Times New Roman" w:hAnsi="Times New Roman" w:cs="Times New Roman"/>
          <w:sz w:val="32"/>
          <w:szCs w:val="32"/>
          <w:lang w:val="bg-BG"/>
        </w:rPr>
        <w:t>Веселина” с ръководител Мария Върбанова</w:t>
      </w:r>
      <w:r w:rsidR="004748BD" w:rsidRPr="00C5526B">
        <w:rPr>
          <w:rFonts w:ascii="Times New Roman" w:hAnsi="Times New Roman" w:cs="Times New Roman"/>
          <w:sz w:val="32"/>
          <w:szCs w:val="32"/>
        </w:rPr>
        <w:t xml:space="preserve">. </w:t>
      </w:r>
      <w:r w:rsidR="004748BD" w:rsidRPr="00C5526B">
        <w:rPr>
          <w:rFonts w:ascii="Times New Roman" w:hAnsi="Times New Roman" w:cs="Times New Roman"/>
          <w:sz w:val="32"/>
          <w:szCs w:val="32"/>
          <w:lang w:val="bg-BG"/>
        </w:rPr>
        <w:t xml:space="preserve"> През годината групата не изневери на установената практика да пресъздава обичаи, да обогатява автентичния си репертоар, да изнася концертна дейност в града и региона. </w:t>
      </w:r>
      <w:proofErr w:type="spellStart"/>
      <w:proofErr w:type="gramStart"/>
      <w:r w:rsidR="004748BD" w:rsidRPr="00C5526B">
        <w:rPr>
          <w:rFonts w:ascii="Times New Roman" w:hAnsi="Times New Roman" w:cs="Times New Roman"/>
          <w:sz w:val="32"/>
          <w:szCs w:val="32"/>
        </w:rPr>
        <w:t>Благодарим</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ви</w:t>
      </w:r>
      <w:proofErr w:type="spellEnd"/>
      <w:r w:rsidR="004748BD" w:rsidRPr="00C5526B">
        <w:rPr>
          <w:rFonts w:ascii="Times New Roman" w:hAnsi="Times New Roman" w:cs="Times New Roman"/>
          <w:sz w:val="32"/>
          <w:szCs w:val="32"/>
          <w:lang w:val="bg-BG"/>
        </w:rPr>
        <w:t>,</w:t>
      </w:r>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мили</w:t>
      </w:r>
      <w:proofErr w:type="spellEnd"/>
      <w:r w:rsidR="004748BD" w:rsidRPr="00C5526B">
        <w:rPr>
          <w:rFonts w:ascii="Times New Roman" w:hAnsi="Times New Roman" w:cs="Times New Roman"/>
          <w:sz w:val="32"/>
          <w:szCs w:val="32"/>
          <w:lang w:val="bg-BG"/>
        </w:rPr>
        <w:t xml:space="preserve"> изпълнители,</w:t>
      </w:r>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за</w:t>
      </w:r>
      <w:proofErr w:type="spellEnd"/>
      <w:r w:rsidR="004748BD" w:rsidRPr="00C5526B">
        <w:rPr>
          <w:rFonts w:ascii="Times New Roman" w:hAnsi="Times New Roman" w:cs="Times New Roman"/>
          <w:sz w:val="32"/>
          <w:szCs w:val="32"/>
        </w:rPr>
        <w:t xml:space="preserve"> </w:t>
      </w:r>
      <w:r w:rsidR="004748BD" w:rsidRPr="00C5526B">
        <w:rPr>
          <w:rFonts w:ascii="Times New Roman" w:hAnsi="Times New Roman" w:cs="Times New Roman"/>
          <w:sz w:val="32"/>
          <w:szCs w:val="32"/>
          <w:lang w:val="bg-BG"/>
        </w:rPr>
        <w:t>всеотдайността</w:t>
      </w:r>
      <w:r w:rsidR="004748BD" w:rsidRPr="00C5526B">
        <w:rPr>
          <w:rFonts w:ascii="Times New Roman" w:hAnsi="Times New Roman" w:cs="Times New Roman"/>
          <w:sz w:val="32"/>
          <w:szCs w:val="32"/>
        </w:rPr>
        <w:t xml:space="preserve"> с </w:t>
      </w:r>
      <w:proofErr w:type="spellStart"/>
      <w:r w:rsidR="004748BD" w:rsidRPr="00C5526B">
        <w:rPr>
          <w:rFonts w:ascii="Times New Roman" w:hAnsi="Times New Roman" w:cs="Times New Roman"/>
          <w:sz w:val="32"/>
          <w:szCs w:val="32"/>
        </w:rPr>
        <w:t>ко</w:t>
      </w:r>
      <w:proofErr w:type="spellEnd"/>
      <w:r w:rsidR="004748BD" w:rsidRPr="00C5526B">
        <w:rPr>
          <w:rFonts w:ascii="Times New Roman" w:hAnsi="Times New Roman" w:cs="Times New Roman"/>
          <w:sz w:val="32"/>
          <w:szCs w:val="32"/>
          <w:lang w:val="bg-BG"/>
        </w:rPr>
        <w:t>я</w:t>
      </w:r>
      <w:proofErr w:type="spellStart"/>
      <w:r w:rsidR="004748BD" w:rsidRPr="00C5526B">
        <w:rPr>
          <w:rFonts w:ascii="Times New Roman" w:hAnsi="Times New Roman" w:cs="Times New Roman"/>
          <w:sz w:val="32"/>
          <w:szCs w:val="32"/>
        </w:rPr>
        <w:t>то</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работите</w:t>
      </w:r>
      <w:proofErr w:type="spellEnd"/>
      <w:r w:rsidR="004748BD" w:rsidRPr="00C5526B">
        <w:rPr>
          <w:rFonts w:ascii="Times New Roman" w:hAnsi="Times New Roman" w:cs="Times New Roman"/>
          <w:sz w:val="32"/>
          <w:szCs w:val="32"/>
        </w:rPr>
        <w:t>.</w:t>
      </w:r>
      <w:proofErr w:type="gram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Започвайки</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да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говоря</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за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групата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за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автентичен</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фолклор</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не</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мога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да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подмина</w:t>
      </w:r>
      <w:proofErr w:type="spellEnd"/>
      <w:r w:rsidR="004748BD" w:rsidRPr="00C5526B">
        <w:rPr>
          <w:rFonts w:ascii="Times New Roman" w:hAnsi="Times New Roman" w:cs="Times New Roman"/>
          <w:sz w:val="32"/>
          <w:szCs w:val="32"/>
        </w:rPr>
        <w:t xml:space="preserve"> </w:t>
      </w:r>
      <w:proofErr w:type="spellStart"/>
      <w:r w:rsidR="004748BD" w:rsidRPr="00C5526B">
        <w:rPr>
          <w:rFonts w:ascii="Times New Roman" w:hAnsi="Times New Roman" w:cs="Times New Roman"/>
          <w:sz w:val="32"/>
          <w:szCs w:val="32"/>
        </w:rPr>
        <w:t>доброто</w:t>
      </w:r>
      <w:proofErr w:type="spellEnd"/>
      <w:r w:rsidR="004748BD" w:rsidRPr="00C5526B">
        <w:rPr>
          <w:rFonts w:ascii="Times New Roman" w:hAnsi="Times New Roman" w:cs="Times New Roman"/>
          <w:sz w:val="32"/>
          <w:szCs w:val="32"/>
        </w:rPr>
        <w:t xml:space="preserve"> и </w:t>
      </w:r>
      <w:proofErr w:type="spellStart"/>
      <w:r w:rsidR="004748BD" w:rsidRPr="00C5526B">
        <w:rPr>
          <w:rFonts w:ascii="Times New Roman" w:hAnsi="Times New Roman" w:cs="Times New Roman"/>
          <w:sz w:val="32"/>
          <w:szCs w:val="32"/>
        </w:rPr>
        <w:t>представяне</w:t>
      </w:r>
      <w:proofErr w:type="spellEnd"/>
      <w:r w:rsidR="004748BD" w:rsidRPr="00C5526B">
        <w:rPr>
          <w:rFonts w:ascii="Times New Roman" w:hAnsi="Times New Roman" w:cs="Times New Roman"/>
          <w:sz w:val="32"/>
          <w:szCs w:val="32"/>
          <w:lang w:val="bg-BG"/>
        </w:rPr>
        <w:t xml:space="preserve">  на  „Шуменска есен с танц и песен” – Шумен, „Ченге пее е танцува” – Аспарухово, „Петровска китка” – Велики Преслав, </w:t>
      </w:r>
      <w:r w:rsidR="004748BD" w:rsidRPr="00C5526B">
        <w:rPr>
          <w:rFonts w:ascii="Times New Roman" w:hAnsi="Times New Roman" w:cs="Times New Roman"/>
          <w:sz w:val="32"/>
          <w:szCs w:val="32"/>
        </w:rPr>
        <w:t>IV</w:t>
      </w:r>
      <w:r w:rsidR="00882364">
        <w:rPr>
          <w:rFonts w:ascii="Times New Roman" w:hAnsi="Times New Roman" w:cs="Times New Roman"/>
          <w:sz w:val="32"/>
          <w:szCs w:val="32"/>
          <w:lang w:val="bg-BG"/>
        </w:rPr>
        <w:t xml:space="preserve"> – я пролетен фестивал „</w:t>
      </w:r>
      <w:r w:rsidR="004748BD" w:rsidRPr="00C5526B">
        <w:rPr>
          <w:rFonts w:ascii="Times New Roman" w:hAnsi="Times New Roman" w:cs="Times New Roman"/>
          <w:sz w:val="32"/>
          <w:szCs w:val="32"/>
          <w:lang w:val="bg-BG"/>
        </w:rPr>
        <w:t xml:space="preserve">Да запеем заедно” – Смядово и </w:t>
      </w:r>
      <w:r>
        <w:rPr>
          <w:rFonts w:ascii="Times New Roman" w:hAnsi="Times New Roman" w:cs="Times New Roman"/>
          <w:sz w:val="32"/>
          <w:szCs w:val="32"/>
          <w:lang w:val="bg-BG"/>
        </w:rPr>
        <w:t>„С</w:t>
      </w:r>
      <w:r w:rsidR="004748BD" w:rsidRPr="00C5526B">
        <w:rPr>
          <w:rFonts w:ascii="Times New Roman" w:hAnsi="Times New Roman" w:cs="Times New Roman"/>
          <w:sz w:val="32"/>
          <w:szCs w:val="32"/>
          <w:lang w:val="bg-BG"/>
        </w:rPr>
        <w:t xml:space="preserve"> песните на Калинка Згурова</w:t>
      </w:r>
      <w:r w:rsidR="00882364">
        <w:rPr>
          <w:rFonts w:ascii="Times New Roman" w:hAnsi="Times New Roman" w:cs="Times New Roman"/>
          <w:sz w:val="32"/>
          <w:szCs w:val="32"/>
          <w:lang w:val="bg-BG"/>
        </w:rPr>
        <w:t>”</w:t>
      </w:r>
      <w:r w:rsidR="004748BD" w:rsidRPr="00C5526B">
        <w:rPr>
          <w:rFonts w:ascii="Times New Roman" w:hAnsi="Times New Roman" w:cs="Times New Roman"/>
          <w:sz w:val="32"/>
          <w:szCs w:val="32"/>
          <w:lang w:val="bg-BG"/>
        </w:rPr>
        <w:t>- Бургас</w:t>
      </w:r>
    </w:p>
    <w:p w:rsidR="004748BD" w:rsidRPr="00C5526B" w:rsidRDefault="004748BD" w:rsidP="00C5526B">
      <w:pPr>
        <w:spacing w:after="0"/>
        <w:ind w:left="-284" w:right="-659" w:firstLine="1544"/>
        <w:jc w:val="both"/>
        <w:rPr>
          <w:rFonts w:ascii="Times New Roman" w:hAnsi="Times New Roman" w:cs="Times New Roman"/>
          <w:sz w:val="32"/>
          <w:szCs w:val="32"/>
          <w:lang w:val="bg-BG"/>
        </w:rPr>
      </w:pPr>
      <w:r w:rsidRPr="00C5526B">
        <w:rPr>
          <w:rFonts w:ascii="Times New Roman" w:hAnsi="Times New Roman" w:cs="Times New Roman"/>
          <w:sz w:val="32"/>
          <w:szCs w:val="32"/>
          <w:lang w:val="bg-BG"/>
        </w:rPr>
        <w:t xml:space="preserve">Не оставаме равнодушни и към участието на </w:t>
      </w:r>
      <w:r w:rsidR="0073686B">
        <w:rPr>
          <w:rFonts w:ascii="Times New Roman" w:hAnsi="Times New Roman" w:cs="Times New Roman"/>
          <w:sz w:val="32"/>
          <w:szCs w:val="32"/>
          <w:lang w:val="bg-BG"/>
        </w:rPr>
        <w:t>самодейците</w:t>
      </w:r>
      <w:r w:rsidRPr="00C5526B">
        <w:rPr>
          <w:rFonts w:ascii="Times New Roman" w:hAnsi="Times New Roman" w:cs="Times New Roman"/>
          <w:sz w:val="32"/>
          <w:szCs w:val="32"/>
          <w:lang w:val="bg-BG"/>
        </w:rPr>
        <w:t xml:space="preserve"> от ФГ „Веселина” в Кулинарната изложба на „Карнавала на плодородието”. </w:t>
      </w:r>
    </w:p>
    <w:p w:rsidR="004748BD" w:rsidRPr="00C5526B" w:rsidRDefault="004748BD" w:rsidP="00C5526B">
      <w:pPr>
        <w:spacing w:after="0"/>
        <w:ind w:left="-284" w:right="-659" w:firstLine="1544"/>
        <w:jc w:val="both"/>
        <w:rPr>
          <w:rFonts w:ascii="Times New Roman" w:hAnsi="Times New Roman" w:cs="Times New Roman"/>
          <w:sz w:val="32"/>
          <w:szCs w:val="32"/>
          <w:lang w:val="bg-BG"/>
        </w:rPr>
      </w:pPr>
      <w:r w:rsidRPr="00C5526B">
        <w:rPr>
          <w:rFonts w:ascii="Times New Roman" w:hAnsi="Times New Roman" w:cs="Times New Roman"/>
          <w:sz w:val="32"/>
          <w:szCs w:val="32"/>
          <w:lang w:val="bg-BG"/>
        </w:rPr>
        <w:t>2018 година бе изпълнена с богата концертна програма. В нея основно място имаше ГДО ”Михаил Биков”</w:t>
      </w:r>
      <w:r w:rsidR="00947C56">
        <w:rPr>
          <w:rFonts w:ascii="Times New Roman" w:hAnsi="Times New Roman" w:cs="Times New Roman"/>
          <w:sz w:val="32"/>
          <w:szCs w:val="32"/>
          <w:lang w:val="bg-BG"/>
        </w:rPr>
        <w:t xml:space="preserve"> под диригентството на  младия и </w:t>
      </w:r>
      <w:r w:rsidRPr="00C5526B">
        <w:rPr>
          <w:rFonts w:ascii="Times New Roman" w:hAnsi="Times New Roman" w:cs="Times New Roman"/>
          <w:sz w:val="32"/>
          <w:szCs w:val="32"/>
          <w:lang w:val="bg-BG"/>
        </w:rPr>
        <w:t xml:space="preserve">талантлив Христо Атанасов. На всички общински ритуални прояви ГДО заемаше основно място. Освен съвместното участие с ДВГ „Буратино” и ВФ „Божур”, ГДО „Михаил Биков” имаше и богата  и разнообразна концертна програма.  </w:t>
      </w:r>
    </w:p>
    <w:p w:rsidR="004748BD" w:rsidRPr="0073686B" w:rsidRDefault="004748BD" w:rsidP="00C5526B">
      <w:pPr>
        <w:spacing w:after="0"/>
        <w:ind w:left="-284" w:right="-659" w:firstLine="1544"/>
        <w:jc w:val="both"/>
        <w:rPr>
          <w:rFonts w:ascii="Times New Roman" w:hAnsi="Times New Roman" w:cs="Times New Roman"/>
          <w:sz w:val="32"/>
          <w:szCs w:val="32"/>
          <w:lang w:val="bg-BG"/>
        </w:rPr>
      </w:pPr>
      <w:r w:rsidRPr="00C5526B">
        <w:rPr>
          <w:rFonts w:ascii="Times New Roman" w:eastAsia="Calibri" w:hAnsi="Times New Roman" w:cs="Times New Roman"/>
          <w:sz w:val="32"/>
          <w:szCs w:val="32"/>
          <w:lang w:val="bg-BG"/>
        </w:rPr>
        <w:t>ГДО „М. Биков” е доказал своите качества и възможности за реализиране на концерти с разнообразна по стил музика.</w:t>
      </w:r>
      <w:r w:rsidRPr="00C5526B">
        <w:rPr>
          <w:rFonts w:ascii="Times New Roman" w:hAnsi="Times New Roman" w:cs="Times New Roman"/>
          <w:sz w:val="32"/>
          <w:szCs w:val="32"/>
          <w:lang w:val="bg-BG"/>
        </w:rPr>
        <w:t xml:space="preserve"> В началото на годината реализира </w:t>
      </w:r>
      <w:r w:rsidRPr="00C5526B">
        <w:rPr>
          <w:rFonts w:ascii="Times New Roman" w:eastAsia="Calibri" w:hAnsi="Times New Roman" w:cs="Times New Roman"/>
          <w:sz w:val="32"/>
          <w:szCs w:val="32"/>
          <w:lang w:val="bg-BG"/>
        </w:rPr>
        <w:t>концерт-спектакъл, с подбрани солисти.</w:t>
      </w:r>
      <w:r w:rsidRPr="00C5526B">
        <w:rPr>
          <w:rFonts w:ascii="Times New Roman" w:hAnsi="Times New Roman" w:cs="Times New Roman"/>
          <w:sz w:val="32"/>
          <w:szCs w:val="32"/>
          <w:lang w:val="bg-BG"/>
        </w:rPr>
        <w:t xml:space="preserve"> В</w:t>
      </w:r>
      <w:r w:rsidRPr="00C5526B">
        <w:rPr>
          <w:rFonts w:ascii="Times New Roman" w:eastAsia="Calibri" w:hAnsi="Times New Roman" w:cs="Times New Roman"/>
          <w:sz w:val="32"/>
          <w:szCs w:val="32"/>
          <w:lang w:val="bg-BG"/>
        </w:rPr>
        <w:t xml:space="preserve"> концертната програма прозвуча</w:t>
      </w:r>
      <w:r w:rsidRPr="00C5526B">
        <w:rPr>
          <w:rFonts w:ascii="Times New Roman" w:hAnsi="Times New Roman" w:cs="Times New Roman"/>
          <w:sz w:val="32"/>
          <w:szCs w:val="32"/>
          <w:lang w:val="bg-BG"/>
        </w:rPr>
        <w:t>ха</w:t>
      </w:r>
      <w:r w:rsidRPr="00C5526B">
        <w:rPr>
          <w:rFonts w:ascii="Times New Roman" w:eastAsia="Calibri" w:hAnsi="Times New Roman" w:cs="Times New Roman"/>
          <w:sz w:val="32"/>
          <w:szCs w:val="32"/>
          <w:lang w:val="bg-BG"/>
        </w:rPr>
        <w:t xml:space="preserve"> арии и дуети от оперети на Имре Калман, Франц </w:t>
      </w:r>
      <w:r w:rsidRPr="00C5526B">
        <w:rPr>
          <w:rFonts w:ascii="Times New Roman" w:eastAsia="Calibri" w:hAnsi="Times New Roman" w:cs="Times New Roman"/>
          <w:sz w:val="32"/>
          <w:szCs w:val="32"/>
          <w:lang w:val="bg-BG"/>
        </w:rPr>
        <w:lastRenderedPageBreak/>
        <w:t>Лехар и др., откъси от мюзикъли, както и хитови песни, изпълнявани от Ал Бано, Тото Кутуньо, Ерос Рамацоти, Франк Синатра и др</w:t>
      </w:r>
      <w:r w:rsidRPr="00C5526B">
        <w:rPr>
          <w:rFonts w:ascii="Times New Roman" w:hAnsi="Times New Roman" w:cs="Times New Roman"/>
          <w:sz w:val="32"/>
          <w:szCs w:val="32"/>
          <w:lang w:val="bg-BG"/>
        </w:rPr>
        <w:t>. Незабравим ще остане концертът „Александрийка”</w:t>
      </w:r>
      <w:r w:rsidRPr="00C5526B">
        <w:rPr>
          <w:rFonts w:ascii="Times New Roman" w:hAnsi="Times New Roman" w:cs="Times New Roman"/>
          <w:color w:val="323232"/>
          <w:sz w:val="32"/>
          <w:szCs w:val="32"/>
          <w:shd w:val="clear" w:color="auto" w:fill="FFFFFF"/>
        </w:rPr>
        <w:t xml:space="preserve"> </w:t>
      </w:r>
      <w:r w:rsidRPr="00C5526B">
        <w:rPr>
          <w:rFonts w:ascii="Times New Roman" w:hAnsi="Times New Roman" w:cs="Times New Roman"/>
          <w:color w:val="323232"/>
          <w:sz w:val="32"/>
          <w:szCs w:val="32"/>
          <w:shd w:val="clear" w:color="auto" w:fill="FFFFFF"/>
          <w:lang w:val="bg-BG"/>
        </w:rPr>
        <w:t xml:space="preserve">- </w:t>
      </w:r>
      <w:proofErr w:type="spellStart"/>
      <w:r w:rsidRPr="0073686B">
        <w:rPr>
          <w:rFonts w:ascii="Times New Roman" w:hAnsi="Times New Roman" w:cs="Times New Roman"/>
          <w:sz w:val="32"/>
          <w:szCs w:val="32"/>
          <w:shd w:val="clear" w:color="auto" w:fill="FFFFFF"/>
        </w:rPr>
        <w:t>посветен</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на</w:t>
      </w:r>
      <w:proofErr w:type="spellEnd"/>
      <w:r w:rsidRPr="0073686B">
        <w:rPr>
          <w:rFonts w:ascii="Times New Roman" w:hAnsi="Times New Roman" w:cs="Times New Roman"/>
          <w:sz w:val="32"/>
          <w:szCs w:val="32"/>
          <w:shd w:val="clear" w:color="auto" w:fill="FFFFFF"/>
        </w:rPr>
        <w:t xml:space="preserve"> 120 </w:t>
      </w:r>
      <w:proofErr w:type="spellStart"/>
      <w:r w:rsidRPr="0073686B">
        <w:rPr>
          <w:rFonts w:ascii="Times New Roman" w:hAnsi="Times New Roman" w:cs="Times New Roman"/>
          <w:sz w:val="32"/>
          <w:szCs w:val="32"/>
          <w:shd w:val="clear" w:color="auto" w:fill="FFFFFF"/>
        </w:rPr>
        <w:t>години</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от</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рождението</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на</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Дико</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Илиев</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създател</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на</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жанра</w:t>
      </w:r>
      <w:proofErr w:type="spellEnd"/>
      <w:r w:rsidRPr="0073686B">
        <w:rPr>
          <w:rFonts w:ascii="Times New Roman" w:hAnsi="Times New Roman" w:cs="Times New Roman"/>
          <w:sz w:val="32"/>
          <w:szCs w:val="32"/>
          <w:shd w:val="clear" w:color="auto" w:fill="FFFFFF"/>
        </w:rPr>
        <w:t xml:space="preserve"> </w:t>
      </w:r>
      <w:r w:rsidR="0073686B">
        <w:rPr>
          <w:rFonts w:ascii="Times New Roman" w:hAnsi="Times New Roman" w:cs="Times New Roman"/>
          <w:sz w:val="32"/>
          <w:szCs w:val="32"/>
          <w:shd w:val="clear" w:color="auto" w:fill="FFFFFF"/>
          <w:lang w:val="bg-BG"/>
        </w:rPr>
        <w:t>„Х</w:t>
      </w:r>
      <w:proofErr w:type="spellStart"/>
      <w:r w:rsidRPr="0073686B">
        <w:rPr>
          <w:rFonts w:ascii="Times New Roman" w:hAnsi="Times New Roman" w:cs="Times New Roman"/>
          <w:sz w:val="32"/>
          <w:szCs w:val="32"/>
          <w:shd w:val="clear" w:color="auto" w:fill="FFFFFF"/>
        </w:rPr>
        <w:t>ора</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за</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духови</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оркестри</w:t>
      </w:r>
      <w:proofErr w:type="spellEnd"/>
      <w:r w:rsidR="0073686B">
        <w:rPr>
          <w:rFonts w:ascii="Times New Roman" w:hAnsi="Times New Roman" w:cs="Times New Roman"/>
          <w:sz w:val="32"/>
          <w:szCs w:val="32"/>
          <w:shd w:val="clear" w:color="auto" w:fill="FFFFFF"/>
          <w:lang w:val="bg-BG"/>
        </w:rPr>
        <w:t>”</w:t>
      </w:r>
      <w:r w:rsidR="0073686B">
        <w:rPr>
          <w:rFonts w:ascii="Times New Roman" w:hAnsi="Times New Roman" w:cs="Times New Roman"/>
          <w:sz w:val="32"/>
          <w:szCs w:val="32"/>
          <w:shd w:val="clear" w:color="auto" w:fill="FFFFFF"/>
        </w:rPr>
        <w:t xml:space="preserve">, </w:t>
      </w:r>
      <w:proofErr w:type="spellStart"/>
      <w:r w:rsidR="0073686B">
        <w:rPr>
          <w:rFonts w:ascii="Times New Roman" w:hAnsi="Times New Roman" w:cs="Times New Roman"/>
          <w:sz w:val="32"/>
          <w:szCs w:val="32"/>
          <w:shd w:val="clear" w:color="auto" w:fill="FFFFFF"/>
        </w:rPr>
        <w:t>участието</w:t>
      </w:r>
      <w:proofErr w:type="spellEnd"/>
      <w:r w:rsidR="0073686B">
        <w:rPr>
          <w:rFonts w:ascii="Times New Roman" w:hAnsi="Times New Roman" w:cs="Times New Roman"/>
          <w:sz w:val="32"/>
          <w:szCs w:val="32"/>
          <w:shd w:val="clear" w:color="auto" w:fill="FFFFFF"/>
        </w:rPr>
        <w:t xml:space="preserve"> </w:t>
      </w:r>
      <w:r w:rsidR="0073686B">
        <w:rPr>
          <w:rFonts w:ascii="Times New Roman" w:hAnsi="Times New Roman" w:cs="Times New Roman"/>
          <w:sz w:val="32"/>
          <w:szCs w:val="32"/>
          <w:shd w:val="clear" w:color="auto" w:fill="FFFFFF"/>
          <w:lang w:val="bg-BG"/>
        </w:rPr>
        <w:t>на духовия оркестър</w:t>
      </w:r>
      <w:r w:rsidRPr="0073686B">
        <w:rPr>
          <w:rFonts w:ascii="Times New Roman" w:hAnsi="Times New Roman" w:cs="Times New Roman"/>
          <w:sz w:val="32"/>
          <w:szCs w:val="32"/>
          <w:shd w:val="clear" w:color="auto" w:fill="FFFFFF"/>
        </w:rPr>
        <w:t xml:space="preserve"> в </w:t>
      </w:r>
      <w:proofErr w:type="spellStart"/>
      <w:r w:rsidRPr="0073686B">
        <w:rPr>
          <w:rFonts w:ascii="Times New Roman" w:hAnsi="Times New Roman" w:cs="Times New Roman"/>
          <w:sz w:val="32"/>
          <w:szCs w:val="32"/>
          <w:shd w:val="clear" w:color="auto" w:fill="FFFFFF"/>
        </w:rPr>
        <w:t>откриването</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на</w:t>
      </w:r>
      <w:proofErr w:type="spellEnd"/>
      <w:r w:rsidRPr="0073686B">
        <w:rPr>
          <w:rFonts w:ascii="Times New Roman" w:hAnsi="Times New Roman" w:cs="Times New Roman"/>
          <w:sz w:val="32"/>
          <w:szCs w:val="32"/>
          <w:shd w:val="clear" w:color="auto" w:fill="FFFFFF"/>
        </w:rPr>
        <w:t xml:space="preserve"> </w:t>
      </w:r>
      <w:proofErr w:type="spellStart"/>
      <w:r w:rsidRPr="0073686B">
        <w:rPr>
          <w:rFonts w:ascii="Times New Roman" w:hAnsi="Times New Roman" w:cs="Times New Roman"/>
          <w:sz w:val="32"/>
          <w:szCs w:val="32"/>
          <w:shd w:val="clear" w:color="auto" w:fill="FFFFFF"/>
        </w:rPr>
        <w:t>зала</w:t>
      </w:r>
      <w:proofErr w:type="spellEnd"/>
      <w:r w:rsidRPr="0073686B">
        <w:rPr>
          <w:rFonts w:ascii="Times New Roman" w:hAnsi="Times New Roman" w:cs="Times New Roman"/>
          <w:sz w:val="32"/>
          <w:szCs w:val="32"/>
          <w:shd w:val="clear" w:color="auto" w:fill="FFFFFF"/>
        </w:rPr>
        <w:t xml:space="preserve"> “</w:t>
      </w:r>
      <w:r w:rsidRPr="0073686B">
        <w:rPr>
          <w:rFonts w:ascii="Times New Roman" w:hAnsi="Times New Roman" w:cs="Times New Roman"/>
          <w:sz w:val="32"/>
          <w:szCs w:val="32"/>
          <w:shd w:val="clear" w:color="auto" w:fill="FFFFFF"/>
          <w:lang w:val="bg-BG"/>
        </w:rPr>
        <w:t xml:space="preserve">Арена”- Шумен, празника на цветята в с. Панайот Волов, както и срещите при провеждането на образователните концерти в регионална библиотека „Стилиян Чилингиров” и </w:t>
      </w:r>
      <w:r w:rsidR="0073686B">
        <w:rPr>
          <w:rFonts w:ascii="Times New Roman" w:hAnsi="Times New Roman" w:cs="Times New Roman"/>
          <w:sz w:val="32"/>
          <w:szCs w:val="32"/>
          <w:shd w:val="clear" w:color="auto" w:fill="FFFFFF"/>
          <w:lang w:val="bg-BG"/>
        </w:rPr>
        <w:t xml:space="preserve">емоционалната среща с </w:t>
      </w:r>
      <w:r w:rsidRPr="0073686B">
        <w:rPr>
          <w:rFonts w:ascii="Times New Roman" w:hAnsi="Times New Roman" w:cs="Times New Roman"/>
          <w:sz w:val="32"/>
          <w:szCs w:val="32"/>
          <w:shd w:val="clear" w:color="auto" w:fill="FFFFFF"/>
          <w:lang w:val="bg-BG"/>
        </w:rPr>
        <w:t>най – малките децата от ДГ „Брезичка”.</w:t>
      </w:r>
    </w:p>
    <w:p w:rsidR="004748BD" w:rsidRPr="00C5526B" w:rsidRDefault="004748BD" w:rsidP="00C5526B">
      <w:pPr>
        <w:spacing w:after="0"/>
        <w:ind w:left="-284" w:right="-659" w:firstLine="1544"/>
        <w:jc w:val="both"/>
        <w:rPr>
          <w:rFonts w:ascii="Times New Roman" w:hAnsi="Times New Roman" w:cs="Times New Roman"/>
          <w:sz w:val="32"/>
          <w:szCs w:val="32"/>
          <w:lang w:val="bg-BG"/>
        </w:rPr>
      </w:pPr>
      <w:proofErr w:type="spellStart"/>
      <w:proofErr w:type="gramStart"/>
      <w:r w:rsidRPr="0073686B">
        <w:rPr>
          <w:rFonts w:ascii="Times New Roman" w:hAnsi="Times New Roman" w:cs="Times New Roman"/>
          <w:sz w:val="32"/>
          <w:szCs w:val="32"/>
        </w:rPr>
        <w:t>На</w:t>
      </w:r>
      <w:proofErr w:type="spellEnd"/>
      <w:r w:rsidRPr="0073686B">
        <w:rPr>
          <w:rFonts w:ascii="Times New Roman" w:hAnsi="Times New Roman" w:cs="Times New Roman"/>
          <w:sz w:val="32"/>
          <w:szCs w:val="32"/>
        </w:rPr>
        <w:t xml:space="preserve"> </w:t>
      </w:r>
      <w:proofErr w:type="spellStart"/>
      <w:r w:rsidRPr="0073686B">
        <w:rPr>
          <w:rFonts w:ascii="Times New Roman" w:hAnsi="Times New Roman" w:cs="Times New Roman"/>
          <w:sz w:val="32"/>
          <w:szCs w:val="32"/>
        </w:rPr>
        <w:t>публиката</w:t>
      </w:r>
      <w:proofErr w:type="spellEnd"/>
      <w:r w:rsidRPr="0073686B">
        <w:rPr>
          <w:rFonts w:ascii="Times New Roman" w:hAnsi="Times New Roman" w:cs="Times New Roman"/>
          <w:sz w:val="32"/>
          <w:szCs w:val="32"/>
        </w:rPr>
        <w:t xml:space="preserve"> </w:t>
      </w:r>
      <w:proofErr w:type="spellStart"/>
      <w:r w:rsidRPr="0073686B">
        <w:rPr>
          <w:rFonts w:ascii="Times New Roman" w:hAnsi="Times New Roman" w:cs="Times New Roman"/>
          <w:sz w:val="32"/>
          <w:szCs w:val="32"/>
        </w:rPr>
        <w:t>се</w:t>
      </w:r>
      <w:proofErr w:type="spellEnd"/>
      <w:r w:rsidRPr="0073686B">
        <w:rPr>
          <w:rFonts w:ascii="Times New Roman" w:hAnsi="Times New Roman" w:cs="Times New Roman"/>
          <w:sz w:val="32"/>
          <w:szCs w:val="32"/>
        </w:rPr>
        <w:t xml:space="preserve"> </w:t>
      </w:r>
      <w:proofErr w:type="spellStart"/>
      <w:r w:rsidRPr="0073686B">
        <w:rPr>
          <w:rFonts w:ascii="Times New Roman" w:hAnsi="Times New Roman" w:cs="Times New Roman"/>
          <w:sz w:val="32"/>
          <w:szCs w:val="32"/>
        </w:rPr>
        <w:t>поднасяха</w:t>
      </w:r>
      <w:proofErr w:type="spellEnd"/>
      <w:r w:rsidRPr="0073686B">
        <w:rPr>
          <w:rFonts w:ascii="Times New Roman" w:hAnsi="Times New Roman" w:cs="Times New Roman"/>
          <w:sz w:val="32"/>
          <w:szCs w:val="32"/>
        </w:rPr>
        <w:t xml:space="preserve"> </w:t>
      </w:r>
      <w:proofErr w:type="spellStart"/>
      <w:r w:rsidRPr="0073686B">
        <w:rPr>
          <w:rFonts w:ascii="Times New Roman" w:hAnsi="Times New Roman" w:cs="Times New Roman"/>
          <w:sz w:val="32"/>
          <w:szCs w:val="32"/>
        </w:rPr>
        <w:t>изключително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разнообразни</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трудни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художествени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програми</w:t>
      </w:r>
      <w:proofErr w:type="spellEnd"/>
      <w:r w:rsidRPr="00C5526B">
        <w:rPr>
          <w:rFonts w:ascii="Times New Roman" w:hAnsi="Times New Roman" w:cs="Times New Roman"/>
          <w:sz w:val="32"/>
          <w:szCs w:val="32"/>
        </w:rPr>
        <w:t>.</w:t>
      </w:r>
      <w:proofErr w:type="gramEnd"/>
      <w:r w:rsidRPr="00C5526B">
        <w:rPr>
          <w:rFonts w:ascii="Times New Roman" w:hAnsi="Times New Roman" w:cs="Times New Roman"/>
          <w:sz w:val="32"/>
          <w:szCs w:val="32"/>
        </w:rPr>
        <w:t xml:space="preserve"> </w:t>
      </w:r>
      <w:proofErr w:type="spellStart"/>
      <w:proofErr w:type="gramStart"/>
      <w:r w:rsidRPr="00C5526B">
        <w:rPr>
          <w:rFonts w:ascii="Times New Roman" w:hAnsi="Times New Roman" w:cs="Times New Roman"/>
          <w:sz w:val="32"/>
          <w:szCs w:val="32"/>
        </w:rPr>
        <w:t>Благодарим</w:t>
      </w:r>
      <w:proofErr w:type="spellEnd"/>
      <w:r w:rsidRPr="00C5526B">
        <w:rPr>
          <w:rFonts w:ascii="Times New Roman" w:hAnsi="Times New Roman" w:cs="Times New Roman"/>
          <w:sz w:val="32"/>
          <w:szCs w:val="32"/>
        </w:rPr>
        <w:t xml:space="preserve"> </w:t>
      </w:r>
      <w:r w:rsidR="0073686B">
        <w:rPr>
          <w:rFonts w:ascii="Times New Roman" w:hAnsi="Times New Roman" w:cs="Times New Roman"/>
          <w:sz w:val="32"/>
          <w:szCs w:val="32"/>
          <w:lang w:val="bg-BG"/>
        </w:rPr>
        <w:t>на диригента Христо</w:t>
      </w:r>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Атанасов</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за</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 xml:space="preserve">прекрасната </w:t>
      </w:r>
      <w:proofErr w:type="spellStart"/>
      <w:r w:rsidRPr="00C5526B">
        <w:rPr>
          <w:rFonts w:ascii="Times New Roman" w:hAnsi="Times New Roman" w:cs="Times New Roman"/>
          <w:sz w:val="32"/>
          <w:szCs w:val="32"/>
        </w:rPr>
        <w:t>визия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градския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духов</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оркестър”Михаил</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Биков</w:t>
      </w:r>
      <w:proofErr w:type="spellEnd"/>
      <w:r w:rsidRPr="00C5526B">
        <w:rPr>
          <w:rFonts w:ascii="Times New Roman" w:hAnsi="Times New Roman" w:cs="Times New Roman"/>
          <w:sz w:val="32"/>
          <w:szCs w:val="32"/>
        </w:rPr>
        <w:t>”.</w:t>
      </w:r>
      <w:proofErr w:type="gramEnd"/>
      <w:r w:rsidRPr="00C5526B">
        <w:rPr>
          <w:rFonts w:ascii="Times New Roman" w:hAnsi="Times New Roman" w:cs="Times New Roman"/>
          <w:sz w:val="32"/>
          <w:szCs w:val="32"/>
          <w:lang w:val="bg-BG"/>
        </w:rPr>
        <w:t xml:space="preserve"> Благодарим на всички оркестранти за старанието и професионализма при изпълнението на задачите. През 2018 година оркестрантите от ГДО ”Михаил Биков” заслужено получиха възможността да репетират в обновена зала. През 2018 година б</w:t>
      </w:r>
      <w:r w:rsidR="00897D86">
        <w:rPr>
          <w:rFonts w:ascii="Times New Roman" w:hAnsi="Times New Roman" w:cs="Times New Roman"/>
          <w:sz w:val="32"/>
          <w:szCs w:val="32"/>
          <w:lang w:val="bg-BG"/>
        </w:rPr>
        <w:t xml:space="preserve">яха закупени флейта, саксофон, клавеси, раница за маршируване </w:t>
      </w:r>
      <w:r w:rsidRPr="00C5526B">
        <w:rPr>
          <w:rFonts w:ascii="Times New Roman" w:hAnsi="Times New Roman" w:cs="Times New Roman"/>
          <w:sz w:val="32"/>
          <w:szCs w:val="32"/>
          <w:lang w:val="bg-BG"/>
        </w:rPr>
        <w:t xml:space="preserve">за нуждите на ГДО „Михаил Биков”. </w:t>
      </w:r>
    </w:p>
    <w:p w:rsidR="004748BD" w:rsidRPr="00C5526B" w:rsidRDefault="004748BD" w:rsidP="0073686B">
      <w:pPr>
        <w:spacing w:after="0"/>
        <w:ind w:left="-284" w:right="-659" w:firstLine="1004"/>
        <w:jc w:val="both"/>
        <w:rPr>
          <w:rFonts w:ascii="Times New Roman" w:hAnsi="Times New Roman" w:cs="Times New Roman"/>
          <w:sz w:val="32"/>
          <w:szCs w:val="32"/>
          <w:lang w:val="bg-BG"/>
        </w:rPr>
      </w:pPr>
      <w:proofErr w:type="spellStart"/>
      <w:proofErr w:type="gramStart"/>
      <w:r w:rsidRPr="00C5526B">
        <w:rPr>
          <w:rFonts w:ascii="Times New Roman" w:hAnsi="Times New Roman" w:cs="Times New Roman"/>
          <w:sz w:val="32"/>
          <w:szCs w:val="32"/>
        </w:rPr>
        <w:t>През</w:t>
      </w:r>
      <w:proofErr w:type="spellEnd"/>
      <w:r w:rsidRPr="00C5526B">
        <w:rPr>
          <w:rFonts w:ascii="Times New Roman" w:hAnsi="Times New Roman" w:cs="Times New Roman"/>
          <w:sz w:val="32"/>
          <w:szCs w:val="32"/>
        </w:rPr>
        <w:t xml:space="preserve"> 201</w:t>
      </w:r>
      <w:r w:rsidRPr="00C5526B">
        <w:rPr>
          <w:rFonts w:ascii="Times New Roman" w:hAnsi="Times New Roman" w:cs="Times New Roman"/>
          <w:sz w:val="32"/>
          <w:szCs w:val="32"/>
          <w:lang w:val="bg-BG"/>
        </w:rPr>
        <w:t>8</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година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вокална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формация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Божур</w:t>
      </w:r>
      <w:proofErr w:type="spellEnd"/>
      <w:r w:rsidRPr="00C5526B">
        <w:rPr>
          <w:rFonts w:ascii="Times New Roman" w:hAnsi="Times New Roman" w:cs="Times New Roman"/>
          <w:sz w:val="32"/>
          <w:szCs w:val="32"/>
        </w:rPr>
        <w:t xml:space="preserve">” с </w:t>
      </w:r>
      <w:proofErr w:type="spellStart"/>
      <w:r w:rsidRPr="00C5526B">
        <w:rPr>
          <w:rFonts w:ascii="Times New Roman" w:hAnsi="Times New Roman" w:cs="Times New Roman"/>
          <w:sz w:val="32"/>
          <w:szCs w:val="32"/>
        </w:rPr>
        <w:t>диригент</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 xml:space="preserve">д-р </w:t>
      </w:r>
      <w:proofErr w:type="spellStart"/>
      <w:r w:rsidRPr="00C5526B">
        <w:rPr>
          <w:rFonts w:ascii="Times New Roman" w:hAnsi="Times New Roman" w:cs="Times New Roman"/>
          <w:sz w:val="32"/>
          <w:szCs w:val="32"/>
        </w:rPr>
        <w:t>Юли</w:t>
      </w:r>
      <w:proofErr w:type="spellEnd"/>
      <w:r w:rsidRPr="00C5526B">
        <w:rPr>
          <w:rFonts w:ascii="Times New Roman" w:hAnsi="Times New Roman" w:cs="Times New Roman"/>
          <w:sz w:val="32"/>
          <w:szCs w:val="32"/>
          <w:lang w:val="bg-BG"/>
        </w:rPr>
        <w:t>я</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Панова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имаше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една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успешна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година</w:t>
      </w:r>
      <w:proofErr w:type="spellEnd"/>
      <w:r w:rsidRPr="00C5526B">
        <w:rPr>
          <w:rFonts w:ascii="Times New Roman" w:hAnsi="Times New Roman" w:cs="Times New Roman"/>
          <w:sz w:val="32"/>
          <w:szCs w:val="32"/>
        </w:rPr>
        <w:t>.</w:t>
      </w:r>
      <w:proofErr w:type="gram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Тя представи шуменското песенно творчество в  националния фестивал на шлагерната и градска песен „Подари ми море” в Крапец. Както винаги</w:t>
      </w:r>
      <w:r w:rsidR="0073686B">
        <w:rPr>
          <w:rFonts w:ascii="Times New Roman" w:hAnsi="Times New Roman" w:cs="Times New Roman"/>
          <w:sz w:val="32"/>
          <w:szCs w:val="32"/>
          <w:lang w:val="bg-BG"/>
        </w:rPr>
        <w:t>,</w:t>
      </w:r>
      <w:r w:rsidRPr="00C5526B">
        <w:rPr>
          <w:rFonts w:ascii="Times New Roman" w:hAnsi="Times New Roman" w:cs="Times New Roman"/>
          <w:sz w:val="32"/>
          <w:szCs w:val="32"/>
          <w:lang w:val="bg-BG"/>
        </w:rPr>
        <w:t xml:space="preserve"> така и сега</w:t>
      </w:r>
      <w:r w:rsidR="0073686B">
        <w:rPr>
          <w:rFonts w:ascii="Times New Roman" w:hAnsi="Times New Roman" w:cs="Times New Roman"/>
          <w:sz w:val="32"/>
          <w:szCs w:val="32"/>
          <w:lang w:val="bg-BG"/>
        </w:rPr>
        <w:t>,</w:t>
      </w:r>
      <w:r w:rsidRPr="00C5526B">
        <w:rPr>
          <w:rFonts w:ascii="Times New Roman" w:hAnsi="Times New Roman" w:cs="Times New Roman"/>
          <w:sz w:val="32"/>
          <w:szCs w:val="32"/>
          <w:lang w:val="bg-BG"/>
        </w:rPr>
        <w:t xml:space="preserve"> групата се завърна с първа н</w:t>
      </w:r>
      <w:r w:rsidR="0073686B">
        <w:rPr>
          <w:rFonts w:ascii="Times New Roman" w:hAnsi="Times New Roman" w:cs="Times New Roman"/>
          <w:sz w:val="32"/>
          <w:szCs w:val="32"/>
          <w:lang w:val="bg-BG"/>
        </w:rPr>
        <w:t>аграда и очарова не само журито</w:t>
      </w:r>
      <w:r w:rsidRPr="00C5526B">
        <w:rPr>
          <w:rFonts w:ascii="Times New Roman" w:hAnsi="Times New Roman" w:cs="Times New Roman"/>
          <w:sz w:val="32"/>
          <w:szCs w:val="32"/>
          <w:lang w:val="bg-BG"/>
        </w:rPr>
        <w:t xml:space="preserve">, но и публиката. Благодарим на всички изпълнители от ВФ „Божур” и за участието им в концертите </w:t>
      </w:r>
      <w:r w:rsidR="00897D86">
        <w:rPr>
          <w:rFonts w:ascii="Times New Roman" w:hAnsi="Times New Roman" w:cs="Times New Roman"/>
          <w:sz w:val="32"/>
          <w:szCs w:val="32"/>
          <w:lang w:val="bg-BG"/>
        </w:rPr>
        <w:t>организирани от читалището</w:t>
      </w:r>
      <w:r w:rsidRPr="00C5526B">
        <w:rPr>
          <w:rFonts w:ascii="Times New Roman" w:hAnsi="Times New Roman" w:cs="Times New Roman"/>
          <w:sz w:val="32"/>
          <w:szCs w:val="32"/>
          <w:lang w:val="bg-BG"/>
        </w:rPr>
        <w:t xml:space="preserve">. От есента на 2018 година ВФ „Божур” продължи активния си творчески живот под ръководството на </w:t>
      </w:r>
      <w:r w:rsidR="0073686B">
        <w:rPr>
          <w:rFonts w:ascii="Times New Roman" w:hAnsi="Times New Roman" w:cs="Times New Roman"/>
          <w:sz w:val="32"/>
          <w:szCs w:val="32"/>
          <w:lang w:val="bg-BG"/>
        </w:rPr>
        <w:t xml:space="preserve">нов ръководител – господин </w:t>
      </w:r>
      <w:r w:rsidRPr="00C5526B">
        <w:rPr>
          <w:rFonts w:ascii="Times New Roman" w:hAnsi="Times New Roman" w:cs="Times New Roman"/>
          <w:sz w:val="32"/>
          <w:szCs w:val="32"/>
          <w:lang w:val="bg-BG"/>
        </w:rPr>
        <w:t>Людмил Ковачев</w:t>
      </w:r>
      <w:r w:rsidR="0073686B">
        <w:rPr>
          <w:rFonts w:ascii="Times New Roman" w:hAnsi="Times New Roman" w:cs="Times New Roman"/>
          <w:sz w:val="32"/>
          <w:szCs w:val="32"/>
          <w:lang w:val="bg-BG"/>
        </w:rPr>
        <w:t xml:space="preserve"> –</w:t>
      </w:r>
      <w:r w:rsidRPr="00C5526B">
        <w:rPr>
          <w:rFonts w:ascii="Times New Roman" w:hAnsi="Times New Roman" w:cs="Times New Roman"/>
          <w:sz w:val="32"/>
          <w:szCs w:val="32"/>
          <w:lang w:val="bg-BG"/>
        </w:rPr>
        <w:t xml:space="preserve"> нека им пожелаем успех и да ни радват с още много концертни прояви и нови награди.</w:t>
      </w:r>
    </w:p>
    <w:p w:rsidR="004748BD" w:rsidRPr="00C5526B" w:rsidRDefault="004748BD" w:rsidP="00A2033D">
      <w:pPr>
        <w:spacing w:after="0"/>
        <w:ind w:left="-284" w:right="-659" w:firstLine="1004"/>
        <w:jc w:val="both"/>
        <w:rPr>
          <w:rFonts w:ascii="Times New Roman" w:hAnsi="Times New Roman" w:cs="Times New Roman"/>
          <w:sz w:val="32"/>
          <w:szCs w:val="32"/>
          <w:lang w:val="bg-BG"/>
        </w:rPr>
      </w:pPr>
      <w:r w:rsidRPr="00C5526B">
        <w:rPr>
          <w:rFonts w:ascii="Times New Roman" w:hAnsi="Times New Roman" w:cs="Times New Roman"/>
          <w:sz w:val="32"/>
          <w:szCs w:val="32"/>
          <w:lang w:val="bg-BG"/>
        </w:rPr>
        <w:t>ДВГ</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Буратино</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 с ръководител Таня Делева е</w:t>
      </w:r>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х</w:t>
      </w:r>
      <w:proofErr w:type="spellStart"/>
      <w:r w:rsidRPr="00C5526B">
        <w:rPr>
          <w:rFonts w:ascii="Times New Roman" w:hAnsi="Times New Roman" w:cs="Times New Roman"/>
          <w:sz w:val="32"/>
          <w:szCs w:val="32"/>
        </w:rPr>
        <w:t>аресвана</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желана</w:t>
      </w:r>
      <w:proofErr w:type="spellEnd"/>
      <w:r w:rsidRPr="00C5526B">
        <w:rPr>
          <w:rFonts w:ascii="Times New Roman" w:hAnsi="Times New Roman" w:cs="Times New Roman"/>
          <w:sz w:val="32"/>
          <w:szCs w:val="32"/>
          <w:lang w:val="bg-BG"/>
        </w:rPr>
        <w:t>.</w:t>
      </w:r>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Т</w:t>
      </w:r>
      <w:r w:rsidRPr="00C5526B">
        <w:rPr>
          <w:rFonts w:ascii="Times New Roman" w:hAnsi="Times New Roman" w:cs="Times New Roman"/>
          <w:sz w:val="32"/>
          <w:szCs w:val="32"/>
        </w:rPr>
        <w:t xml:space="preserve">я е </w:t>
      </w:r>
      <w:proofErr w:type="spellStart"/>
      <w:r w:rsidRPr="00C5526B">
        <w:rPr>
          <w:rFonts w:ascii="Times New Roman" w:hAnsi="Times New Roman" w:cs="Times New Roman"/>
          <w:sz w:val="32"/>
          <w:szCs w:val="32"/>
        </w:rPr>
        <w:t>канена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редица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общоградски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инициативи</w:t>
      </w:r>
      <w:proofErr w:type="spellEnd"/>
      <w:r w:rsidRPr="00C5526B">
        <w:rPr>
          <w:rFonts w:ascii="Times New Roman" w:hAnsi="Times New Roman" w:cs="Times New Roman"/>
          <w:sz w:val="32"/>
          <w:szCs w:val="32"/>
        </w:rPr>
        <w:t xml:space="preserve">. </w:t>
      </w:r>
      <w:proofErr w:type="spellStart"/>
      <w:proofErr w:type="gramStart"/>
      <w:r w:rsidRPr="00C5526B">
        <w:rPr>
          <w:rFonts w:ascii="Times New Roman" w:hAnsi="Times New Roman" w:cs="Times New Roman"/>
          <w:sz w:val="32"/>
          <w:szCs w:val="32"/>
        </w:rPr>
        <w:t>Участва</w:t>
      </w:r>
      <w:proofErr w:type="spellEnd"/>
      <w:r w:rsidRPr="00C5526B">
        <w:rPr>
          <w:rFonts w:ascii="Times New Roman" w:hAnsi="Times New Roman" w:cs="Times New Roman"/>
          <w:sz w:val="32"/>
          <w:szCs w:val="32"/>
        </w:rPr>
        <w:t xml:space="preserve"> с </w:t>
      </w:r>
      <w:proofErr w:type="spellStart"/>
      <w:r w:rsidRPr="00C5526B">
        <w:rPr>
          <w:rFonts w:ascii="Times New Roman" w:hAnsi="Times New Roman" w:cs="Times New Roman"/>
          <w:sz w:val="32"/>
          <w:szCs w:val="32"/>
        </w:rPr>
        <w:t>голямо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желание</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инициативите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организирани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от</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читалището</w:t>
      </w:r>
      <w:proofErr w:type="spellEnd"/>
      <w:r w:rsidRPr="00C5526B">
        <w:rPr>
          <w:rFonts w:ascii="Times New Roman" w:hAnsi="Times New Roman" w:cs="Times New Roman"/>
          <w:sz w:val="32"/>
          <w:szCs w:val="32"/>
        </w:rPr>
        <w:t>.</w:t>
      </w:r>
      <w:proofErr w:type="gram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През</w:t>
      </w:r>
      <w:proofErr w:type="spellEnd"/>
      <w:r w:rsidRPr="00C5526B">
        <w:rPr>
          <w:rFonts w:ascii="Times New Roman" w:hAnsi="Times New Roman" w:cs="Times New Roman"/>
          <w:sz w:val="32"/>
          <w:szCs w:val="32"/>
        </w:rPr>
        <w:t xml:space="preserve"> 201</w:t>
      </w:r>
      <w:r w:rsidRPr="00C5526B">
        <w:rPr>
          <w:rFonts w:ascii="Times New Roman" w:hAnsi="Times New Roman" w:cs="Times New Roman"/>
          <w:sz w:val="32"/>
          <w:szCs w:val="32"/>
          <w:lang w:val="bg-BG"/>
        </w:rPr>
        <w:t>8</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година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вокална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група</w:t>
      </w:r>
      <w:proofErr w:type="spellEnd"/>
      <w:r w:rsidRPr="00C5526B">
        <w:rPr>
          <w:rFonts w:ascii="Times New Roman" w:hAnsi="Times New Roman" w:cs="Times New Roman"/>
          <w:sz w:val="32"/>
          <w:szCs w:val="32"/>
          <w:lang w:val="bg-BG"/>
        </w:rPr>
        <w:t xml:space="preserve"> </w:t>
      </w:r>
      <w:r w:rsidRPr="00C5526B">
        <w:rPr>
          <w:rFonts w:ascii="Times New Roman" w:hAnsi="Times New Roman" w:cs="Times New Roman"/>
          <w:sz w:val="32"/>
          <w:szCs w:val="32"/>
        </w:rPr>
        <w:t>”</w:t>
      </w:r>
      <w:proofErr w:type="spellStart"/>
      <w:r w:rsidRPr="00C5526B">
        <w:rPr>
          <w:rFonts w:ascii="Times New Roman" w:hAnsi="Times New Roman" w:cs="Times New Roman"/>
          <w:sz w:val="32"/>
          <w:szCs w:val="32"/>
        </w:rPr>
        <w:t>Буратино</w:t>
      </w:r>
      <w:proofErr w:type="spellEnd"/>
      <w:r w:rsidRPr="00C5526B">
        <w:rPr>
          <w:rFonts w:ascii="Times New Roman" w:hAnsi="Times New Roman" w:cs="Times New Roman"/>
          <w:sz w:val="32"/>
          <w:szCs w:val="32"/>
        </w:rPr>
        <w:t>”</w:t>
      </w:r>
      <w:r w:rsidRPr="00C5526B">
        <w:rPr>
          <w:rFonts w:ascii="Times New Roman" w:hAnsi="Times New Roman" w:cs="Times New Roman"/>
          <w:sz w:val="32"/>
          <w:szCs w:val="32"/>
          <w:lang w:val="bg-BG"/>
        </w:rPr>
        <w:t xml:space="preserve">, </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участва</w:t>
      </w:r>
      <w:proofErr w:type="spellEnd"/>
      <w:r w:rsidRPr="00C5526B">
        <w:rPr>
          <w:rFonts w:ascii="Times New Roman" w:hAnsi="Times New Roman" w:cs="Times New Roman"/>
          <w:sz w:val="32"/>
          <w:szCs w:val="32"/>
        </w:rPr>
        <w:t xml:space="preserve"> в </w:t>
      </w:r>
      <w:r w:rsidRPr="00C5526B">
        <w:rPr>
          <w:rFonts w:ascii="Times New Roman" w:hAnsi="Times New Roman" w:cs="Times New Roman"/>
          <w:sz w:val="32"/>
          <w:szCs w:val="32"/>
          <w:lang w:val="bg-BG"/>
        </w:rPr>
        <w:t xml:space="preserve"> международния детски </w:t>
      </w:r>
      <w:r w:rsidRPr="00C5526B">
        <w:rPr>
          <w:rFonts w:ascii="Times New Roman" w:hAnsi="Times New Roman" w:cs="Times New Roman"/>
          <w:sz w:val="32"/>
          <w:szCs w:val="32"/>
          <w:lang w:val="bg-BG"/>
        </w:rPr>
        <w:lastRenderedPageBreak/>
        <w:t xml:space="preserve">фестивал „Созополска панорама”- Созопол. С прекрасните си изпълнения и този път ДВГ „Буратино” завоюва призово място. </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Благодарим</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ръководителката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Таня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Делева</w:t>
      </w:r>
      <w:proofErr w:type="spellEnd"/>
      <w:r w:rsidRPr="00C5526B">
        <w:rPr>
          <w:rFonts w:ascii="Times New Roman" w:hAnsi="Times New Roman" w:cs="Times New Roman"/>
          <w:sz w:val="32"/>
          <w:szCs w:val="32"/>
        </w:rPr>
        <w:t xml:space="preserve">, </w:t>
      </w:r>
      <w:r w:rsidR="0073686B">
        <w:rPr>
          <w:rFonts w:ascii="Times New Roman" w:hAnsi="Times New Roman" w:cs="Times New Roman"/>
          <w:sz w:val="32"/>
          <w:szCs w:val="32"/>
          <w:lang w:val="bg-BG"/>
        </w:rPr>
        <w:t>за професионализма ѝ</w:t>
      </w:r>
      <w:r w:rsidRPr="00C5526B">
        <w:rPr>
          <w:rFonts w:ascii="Times New Roman" w:hAnsi="Times New Roman" w:cs="Times New Roman"/>
          <w:sz w:val="32"/>
          <w:szCs w:val="32"/>
          <w:lang w:val="bg-BG"/>
        </w:rPr>
        <w:t xml:space="preserve"> </w:t>
      </w:r>
      <w:r w:rsidRPr="00C5526B">
        <w:rPr>
          <w:rFonts w:ascii="Times New Roman" w:hAnsi="Times New Roman" w:cs="Times New Roman"/>
          <w:sz w:val="32"/>
          <w:szCs w:val="32"/>
        </w:rPr>
        <w:t xml:space="preserve">и </w:t>
      </w:r>
      <w:proofErr w:type="spellStart"/>
      <w:r w:rsidRPr="00C5526B">
        <w:rPr>
          <w:rFonts w:ascii="Times New Roman" w:hAnsi="Times New Roman" w:cs="Times New Roman"/>
          <w:sz w:val="32"/>
          <w:szCs w:val="32"/>
        </w:rPr>
        <w:t>се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надяваме</w:t>
      </w:r>
      <w:proofErr w:type="spellEnd"/>
      <w:r w:rsidRPr="00C5526B">
        <w:rPr>
          <w:rFonts w:ascii="Times New Roman" w:hAnsi="Times New Roman" w:cs="Times New Roman"/>
          <w:sz w:val="32"/>
          <w:szCs w:val="32"/>
        </w:rPr>
        <w:t>,</w:t>
      </w:r>
      <w:r w:rsidRPr="00C5526B">
        <w:rPr>
          <w:rFonts w:ascii="Times New Roman" w:hAnsi="Times New Roman" w:cs="Times New Roman"/>
          <w:sz w:val="32"/>
          <w:szCs w:val="32"/>
          <w:lang w:val="bg-BG"/>
        </w:rPr>
        <w:t xml:space="preserve"> </w:t>
      </w:r>
      <w:proofErr w:type="spellStart"/>
      <w:proofErr w:type="gramStart"/>
      <w:r w:rsidR="0073686B">
        <w:rPr>
          <w:rFonts w:ascii="Times New Roman" w:hAnsi="Times New Roman" w:cs="Times New Roman"/>
          <w:sz w:val="32"/>
          <w:szCs w:val="32"/>
        </w:rPr>
        <w:t>че</w:t>
      </w:r>
      <w:proofErr w:type="spellEnd"/>
      <w:r w:rsidR="0073686B">
        <w:rPr>
          <w:rFonts w:ascii="Times New Roman" w:hAnsi="Times New Roman" w:cs="Times New Roman"/>
          <w:sz w:val="32"/>
          <w:szCs w:val="32"/>
        </w:rPr>
        <w:t xml:space="preserve"> </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занапред</w:t>
      </w:r>
      <w:proofErr w:type="spellEnd"/>
      <w:proofErr w:type="gram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групата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ще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продължава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активния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живот</w:t>
      </w:r>
      <w:proofErr w:type="spellEnd"/>
      <w:r w:rsidRPr="00C5526B">
        <w:rPr>
          <w:rFonts w:ascii="Times New Roman" w:hAnsi="Times New Roman" w:cs="Times New Roman"/>
          <w:sz w:val="32"/>
          <w:szCs w:val="32"/>
        </w:rPr>
        <w:t xml:space="preserve">. </w:t>
      </w:r>
    </w:p>
    <w:p w:rsidR="004748BD" w:rsidRPr="00C5526B" w:rsidRDefault="004748BD" w:rsidP="00A2033D">
      <w:pPr>
        <w:spacing w:after="0" w:line="240" w:lineRule="auto"/>
        <w:ind w:left="-284" w:right="-659" w:firstLine="1004"/>
        <w:jc w:val="both"/>
        <w:textAlignment w:val="baseline"/>
        <w:rPr>
          <w:rFonts w:ascii="Times New Roman" w:eastAsia="Times New Roman" w:hAnsi="Times New Roman" w:cs="Times New Roman"/>
          <w:sz w:val="32"/>
          <w:szCs w:val="32"/>
          <w:lang w:val="bg-BG"/>
        </w:rPr>
      </w:pPr>
      <w:proofErr w:type="spellStart"/>
      <w:proofErr w:type="gramStart"/>
      <w:r w:rsidRPr="00C5526B">
        <w:rPr>
          <w:rFonts w:ascii="Times New Roman" w:eastAsia="Times New Roman" w:hAnsi="Times New Roman" w:cs="Times New Roman"/>
          <w:sz w:val="32"/>
          <w:szCs w:val="32"/>
        </w:rPr>
        <w:t>Художествените</w:t>
      </w:r>
      <w:proofErr w:type="spellEnd"/>
      <w:r w:rsidRPr="00C5526B">
        <w:rPr>
          <w:rFonts w:ascii="Times New Roman" w:eastAsia="Times New Roman" w:hAnsi="Times New Roman" w:cs="Times New Roman"/>
          <w:sz w:val="32"/>
          <w:szCs w:val="32"/>
        </w:rPr>
        <w:t xml:space="preserve"> </w:t>
      </w:r>
      <w:r w:rsidRPr="00C5526B">
        <w:rPr>
          <w:rFonts w:ascii="Times New Roman" w:eastAsia="Times New Roman" w:hAnsi="Times New Roman" w:cs="Times New Roman"/>
          <w:sz w:val="32"/>
          <w:szCs w:val="32"/>
          <w:lang w:val="bg-BG"/>
        </w:rPr>
        <w:t>колективи</w:t>
      </w:r>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от</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нашето</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читалище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неведнъж</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са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се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представяли</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отлично</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престижни</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сцени</w:t>
      </w:r>
      <w:proofErr w:type="spellEnd"/>
      <w:r w:rsidRPr="00C5526B">
        <w:rPr>
          <w:rFonts w:ascii="Times New Roman" w:eastAsia="Times New Roman" w:hAnsi="Times New Roman" w:cs="Times New Roman"/>
          <w:sz w:val="32"/>
          <w:szCs w:val="32"/>
        </w:rPr>
        <w:t xml:space="preserve"> в </w:t>
      </w:r>
      <w:proofErr w:type="spellStart"/>
      <w:r w:rsidRPr="00C5526B">
        <w:rPr>
          <w:rFonts w:ascii="Times New Roman" w:eastAsia="Times New Roman" w:hAnsi="Times New Roman" w:cs="Times New Roman"/>
          <w:sz w:val="32"/>
          <w:szCs w:val="32"/>
        </w:rPr>
        <w:t>страната</w:t>
      </w:r>
      <w:proofErr w:type="spellEnd"/>
      <w:r w:rsidRPr="00C5526B">
        <w:rPr>
          <w:rFonts w:ascii="Times New Roman" w:eastAsia="Times New Roman" w:hAnsi="Times New Roman" w:cs="Times New Roman"/>
          <w:sz w:val="32"/>
          <w:szCs w:val="32"/>
        </w:rPr>
        <w:t xml:space="preserve"> и в </w:t>
      </w:r>
      <w:proofErr w:type="spellStart"/>
      <w:r w:rsidRPr="00C5526B">
        <w:rPr>
          <w:rFonts w:ascii="Times New Roman" w:eastAsia="Times New Roman" w:hAnsi="Times New Roman" w:cs="Times New Roman"/>
          <w:sz w:val="32"/>
          <w:szCs w:val="32"/>
        </w:rPr>
        <w:t>чужбина</w:t>
      </w:r>
      <w:proofErr w:type="spellEnd"/>
      <w:r w:rsidRPr="00C5526B">
        <w:rPr>
          <w:rFonts w:ascii="Times New Roman" w:eastAsia="Times New Roman" w:hAnsi="Times New Roman" w:cs="Times New Roman"/>
          <w:sz w:val="32"/>
          <w:szCs w:val="32"/>
        </w:rPr>
        <w:t>.</w:t>
      </w:r>
      <w:proofErr w:type="gramEnd"/>
      <w:r w:rsidRPr="00C5526B">
        <w:rPr>
          <w:rFonts w:ascii="Times New Roman" w:eastAsia="Times New Roman" w:hAnsi="Times New Roman" w:cs="Times New Roman"/>
          <w:sz w:val="32"/>
          <w:szCs w:val="32"/>
        </w:rPr>
        <w:t xml:space="preserve"> </w:t>
      </w:r>
      <w:proofErr w:type="spellStart"/>
      <w:proofErr w:type="gramStart"/>
      <w:r w:rsidRPr="00C5526B">
        <w:rPr>
          <w:rFonts w:ascii="Times New Roman" w:eastAsia="Times New Roman" w:hAnsi="Times New Roman" w:cs="Times New Roman"/>
          <w:sz w:val="32"/>
          <w:szCs w:val="32"/>
        </w:rPr>
        <w:t>Затова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искам</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лично</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да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благодаря</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w:t>
      </w:r>
      <w:proofErr w:type="spellEnd"/>
      <w:r w:rsidRPr="00C5526B">
        <w:rPr>
          <w:rFonts w:ascii="Times New Roman" w:eastAsia="Times New Roman" w:hAnsi="Times New Roman" w:cs="Times New Roman"/>
          <w:sz w:val="32"/>
          <w:szCs w:val="32"/>
        </w:rPr>
        <w:t xml:space="preserve"> </w:t>
      </w:r>
      <w:r w:rsidRPr="00C5526B">
        <w:rPr>
          <w:rFonts w:ascii="Times New Roman" w:eastAsia="Times New Roman" w:hAnsi="Times New Roman" w:cs="Times New Roman"/>
          <w:sz w:val="32"/>
          <w:szCs w:val="32"/>
          <w:lang w:val="bg-BG"/>
        </w:rPr>
        <w:t>диригента Христо Атанасов</w:t>
      </w:r>
      <w:r w:rsidRPr="00C5526B">
        <w:rPr>
          <w:rFonts w:ascii="Times New Roman" w:eastAsia="Times New Roman" w:hAnsi="Times New Roman" w:cs="Times New Roman"/>
          <w:sz w:val="32"/>
          <w:szCs w:val="32"/>
        </w:rPr>
        <w:t xml:space="preserve"> </w:t>
      </w:r>
      <w:r w:rsidRPr="00C5526B">
        <w:rPr>
          <w:rFonts w:ascii="Times New Roman" w:eastAsia="Times New Roman" w:hAnsi="Times New Roman" w:cs="Times New Roman"/>
          <w:sz w:val="32"/>
          <w:szCs w:val="32"/>
          <w:lang w:val="bg-BG"/>
        </w:rPr>
        <w:t xml:space="preserve">и на </w:t>
      </w:r>
      <w:proofErr w:type="spellStart"/>
      <w:r w:rsidRPr="00C5526B">
        <w:rPr>
          <w:rFonts w:ascii="Times New Roman" w:eastAsia="Times New Roman" w:hAnsi="Times New Roman" w:cs="Times New Roman"/>
          <w:sz w:val="32"/>
          <w:szCs w:val="32"/>
        </w:rPr>
        <w:t>художествените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ръководители</w:t>
      </w:r>
      <w:proofErr w:type="spellEnd"/>
      <w:r w:rsidRPr="00C5526B">
        <w:rPr>
          <w:rFonts w:ascii="Times New Roman" w:eastAsia="Times New Roman" w:hAnsi="Times New Roman" w:cs="Times New Roman"/>
          <w:sz w:val="32"/>
          <w:szCs w:val="32"/>
        </w:rPr>
        <w:t xml:space="preserve"> </w:t>
      </w:r>
      <w:r w:rsidRPr="00C5526B">
        <w:rPr>
          <w:rFonts w:ascii="Times New Roman" w:eastAsia="Times New Roman" w:hAnsi="Times New Roman" w:cs="Times New Roman"/>
          <w:sz w:val="32"/>
          <w:szCs w:val="32"/>
          <w:lang w:val="bg-BG"/>
        </w:rPr>
        <w:t xml:space="preserve">д-р Юлияна Панова, </w:t>
      </w:r>
      <w:r w:rsidR="0073686B">
        <w:rPr>
          <w:rFonts w:ascii="Times New Roman" w:eastAsia="Times New Roman" w:hAnsi="Times New Roman" w:cs="Times New Roman"/>
          <w:sz w:val="32"/>
          <w:szCs w:val="32"/>
          <w:lang w:val="bg-BG"/>
        </w:rPr>
        <w:t xml:space="preserve">Людмил Ковачев, </w:t>
      </w:r>
      <w:r w:rsidRPr="00C5526B">
        <w:rPr>
          <w:rFonts w:ascii="Times New Roman" w:eastAsia="Times New Roman" w:hAnsi="Times New Roman" w:cs="Times New Roman"/>
          <w:sz w:val="32"/>
          <w:szCs w:val="32"/>
          <w:lang w:val="bg-BG"/>
        </w:rPr>
        <w:t xml:space="preserve">Таня Делева, Мария Върбанова, </w:t>
      </w:r>
      <w:proofErr w:type="spellStart"/>
      <w:r w:rsidRPr="00C5526B">
        <w:rPr>
          <w:rFonts w:ascii="Times New Roman" w:eastAsia="Times New Roman" w:hAnsi="Times New Roman" w:cs="Times New Roman"/>
          <w:sz w:val="32"/>
          <w:szCs w:val="32"/>
        </w:rPr>
        <w:t>които</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разкриват</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красотата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музикалното</w:t>
      </w:r>
      <w:proofErr w:type="spellEnd"/>
      <w:r w:rsidRPr="00C5526B">
        <w:rPr>
          <w:rFonts w:ascii="Times New Roman" w:eastAsia="Times New Roman" w:hAnsi="Times New Roman" w:cs="Times New Roman"/>
          <w:sz w:val="32"/>
          <w:szCs w:val="32"/>
          <w:lang w:val="bg-BG"/>
        </w:rPr>
        <w:t xml:space="preserve"> и</w:t>
      </w:r>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певческо</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изкуство</w:t>
      </w:r>
      <w:proofErr w:type="spellEnd"/>
      <w:r w:rsidRPr="00C5526B">
        <w:rPr>
          <w:rFonts w:ascii="Times New Roman" w:eastAsia="Times New Roman" w:hAnsi="Times New Roman" w:cs="Times New Roman"/>
          <w:sz w:val="32"/>
          <w:szCs w:val="32"/>
        </w:rPr>
        <w:t>.</w:t>
      </w:r>
      <w:proofErr w:type="gramEnd"/>
      <w:r w:rsidRPr="00C5526B">
        <w:rPr>
          <w:rFonts w:ascii="Times New Roman" w:eastAsia="Times New Roman" w:hAnsi="Times New Roman" w:cs="Times New Roman"/>
          <w:sz w:val="32"/>
          <w:szCs w:val="32"/>
        </w:rPr>
        <w:t xml:space="preserve">  </w:t>
      </w:r>
      <w:r w:rsidRPr="00C5526B">
        <w:rPr>
          <w:rFonts w:ascii="Times New Roman" w:eastAsia="Times New Roman" w:hAnsi="Times New Roman" w:cs="Times New Roman"/>
          <w:sz w:val="32"/>
          <w:szCs w:val="32"/>
          <w:lang w:val="bg-BG"/>
        </w:rPr>
        <w:t xml:space="preserve">Добрите ни ръководители успяват да разкрият </w:t>
      </w:r>
      <w:r w:rsidR="0073686B">
        <w:rPr>
          <w:rFonts w:ascii="Times New Roman" w:eastAsia="Times New Roman" w:hAnsi="Times New Roman" w:cs="Times New Roman"/>
          <w:sz w:val="32"/>
          <w:szCs w:val="32"/>
          <w:lang w:val="bg-BG"/>
        </w:rPr>
        <w:t>тази красота, да я</w:t>
      </w:r>
      <w:r w:rsidRPr="00C5526B">
        <w:rPr>
          <w:rFonts w:ascii="Times New Roman" w:eastAsia="Times New Roman" w:hAnsi="Times New Roman" w:cs="Times New Roman"/>
          <w:sz w:val="32"/>
          <w:szCs w:val="32"/>
          <w:lang w:val="bg-BG"/>
        </w:rPr>
        <w:t xml:space="preserve"> съхранят и поднесат на публиката по най – правилния начин.</w:t>
      </w:r>
    </w:p>
    <w:p w:rsidR="004748BD" w:rsidRPr="00C5526B" w:rsidRDefault="004748BD" w:rsidP="0073686B">
      <w:pPr>
        <w:spacing w:after="0" w:line="240" w:lineRule="auto"/>
        <w:ind w:left="-284" w:right="-659" w:firstLine="1004"/>
        <w:jc w:val="both"/>
        <w:textAlignment w:val="baseline"/>
        <w:rPr>
          <w:rFonts w:ascii="Times New Roman" w:eastAsia="Times New Roman" w:hAnsi="Times New Roman" w:cs="Times New Roman"/>
          <w:sz w:val="32"/>
          <w:szCs w:val="32"/>
          <w:lang w:val="bg-BG"/>
        </w:rPr>
      </w:pPr>
      <w:proofErr w:type="spellStart"/>
      <w:r w:rsidRPr="00C5526B">
        <w:rPr>
          <w:rFonts w:ascii="Times New Roman" w:eastAsia="Times New Roman" w:hAnsi="Times New Roman" w:cs="Times New Roman"/>
          <w:sz w:val="32"/>
          <w:szCs w:val="32"/>
        </w:rPr>
        <w:t>Благодаря</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всички</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вас</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за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които</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най-голямата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награда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са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аплодисментите</w:t>
      </w:r>
      <w:proofErr w:type="spellEnd"/>
      <w:r w:rsidRPr="00C5526B">
        <w:rPr>
          <w:rFonts w:ascii="Times New Roman" w:eastAsia="Times New Roman" w:hAnsi="Times New Roman" w:cs="Times New Roman"/>
          <w:sz w:val="32"/>
          <w:szCs w:val="32"/>
        </w:rPr>
        <w:t xml:space="preserve"> в </w:t>
      </w:r>
      <w:proofErr w:type="spellStart"/>
      <w:r w:rsidRPr="00C5526B">
        <w:rPr>
          <w:rFonts w:ascii="Times New Roman" w:eastAsia="Times New Roman" w:hAnsi="Times New Roman" w:cs="Times New Roman"/>
          <w:sz w:val="32"/>
          <w:szCs w:val="32"/>
        </w:rPr>
        <w:t>залата</w:t>
      </w:r>
      <w:proofErr w:type="spellEnd"/>
      <w:r w:rsidRPr="00C5526B">
        <w:rPr>
          <w:rFonts w:ascii="Times New Roman" w:eastAsia="Times New Roman" w:hAnsi="Times New Roman" w:cs="Times New Roman"/>
          <w:sz w:val="32"/>
          <w:szCs w:val="32"/>
        </w:rPr>
        <w:t xml:space="preserve"> и </w:t>
      </w:r>
      <w:proofErr w:type="spellStart"/>
      <w:r w:rsidRPr="00C5526B">
        <w:rPr>
          <w:rFonts w:ascii="Times New Roman" w:eastAsia="Times New Roman" w:hAnsi="Times New Roman" w:cs="Times New Roman"/>
          <w:sz w:val="32"/>
          <w:szCs w:val="32"/>
        </w:rPr>
        <w:t>радостта</w:t>
      </w:r>
      <w:proofErr w:type="spellEnd"/>
      <w:r w:rsidRPr="00C5526B">
        <w:rPr>
          <w:rFonts w:ascii="Times New Roman" w:eastAsia="Times New Roman" w:hAnsi="Times New Roman" w:cs="Times New Roman"/>
          <w:sz w:val="32"/>
          <w:szCs w:val="32"/>
        </w:rPr>
        <w:t xml:space="preserve"> в </w:t>
      </w:r>
      <w:proofErr w:type="spellStart"/>
      <w:r w:rsidRPr="00C5526B">
        <w:rPr>
          <w:rFonts w:ascii="Times New Roman" w:eastAsia="Times New Roman" w:hAnsi="Times New Roman" w:cs="Times New Roman"/>
          <w:sz w:val="32"/>
          <w:szCs w:val="32"/>
        </w:rPr>
        <w:t>очите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на</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хората</w:t>
      </w:r>
      <w:proofErr w:type="spellEnd"/>
      <w:r w:rsidRPr="00C5526B">
        <w:rPr>
          <w:rFonts w:ascii="Times New Roman" w:eastAsia="Times New Roman" w:hAnsi="Times New Roman" w:cs="Times New Roman"/>
          <w:sz w:val="32"/>
          <w:szCs w:val="32"/>
        </w:rPr>
        <w:t>!</w:t>
      </w:r>
    </w:p>
    <w:p w:rsidR="004748BD" w:rsidRPr="00C5526B" w:rsidRDefault="004748BD" w:rsidP="0073686B">
      <w:pPr>
        <w:spacing w:after="0" w:line="240" w:lineRule="auto"/>
        <w:ind w:left="-284" w:right="-659" w:firstLine="1004"/>
        <w:jc w:val="both"/>
        <w:textAlignment w:val="baseline"/>
        <w:rPr>
          <w:rFonts w:ascii="Times New Roman" w:eastAsia="Times New Roman" w:hAnsi="Times New Roman" w:cs="Times New Roman"/>
          <w:sz w:val="32"/>
          <w:szCs w:val="32"/>
          <w:lang w:val="bg-BG"/>
        </w:rPr>
      </w:pPr>
      <w:proofErr w:type="spellStart"/>
      <w:proofErr w:type="gramStart"/>
      <w:r w:rsidRPr="00C5526B">
        <w:rPr>
          <w:rFonts w:ascii="Times New Roman" w:eastAsia="Times New Roman" w:hAnsi="Times New Roman" w:cs="Times New Roman"/>
          <w:sz w:val="32"/>
          <w:szCs w:val="32"/>
        </w:rPr>
        <w:t>Бъдете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здрави</w:t>
      </w:r>
      <w:proofErr w:type="spellEnd"/>
      <w:proofErr w:type="gram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желая</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ви</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удовлетворение</w:t>
      </w:r>
      <w:proofErr w:type="spellEnd"/>
      <w:r w:rsidRPr="00C5526B">
        <w:rPr>
          <w:rFonts w:ascii="Times New Roman" w:eastAsia="Times New Roman" w:hAnsi="Times New Roman" w:cs="Times New Roman"/>
          <w:sz w:val="32"/>
          <w:szCs w:val="32"/>
        </w:rPr>
        <w:t xml:space="preserve"> и </w:t>
      </w:r>
      <w:proofErr w:type="spellStart"/>
      <w:r w:rsidRPr="00C5526B">
        <w:rPr>
          <w:rFonts w:ascii="Times New Roman" w:eastAsia="Times New Roman" w:hAnsi="Times New Roman" w:cs="Times New Roman"/>
          <w:sz w:val="32"/>
          <w:szCs w:val="32"/>
        </w:rPr>
        <w:t>още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повече</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сценични</w:t>
      </w:r>
      <w:proofErr w:type="spellEnd"/>
      <w:r w:rsidRPr="00C5526B">
        <w:rPr>
          <w:rFonts w:ascii="Times New Roman" w:eastAsia="Times New Roman" w:hAnsi="Times New Roman" w:cs="Times New Roman"/>
          <w:sz w:val="32"/>
          <w:szCs w:val="32"/>
        </w:rPr>
        <w:t xml:space="preserve"> </w:t>
      </w:r>
      <w:proofErr w:type="spellStart"/>
      <w:r w:rsidRPr="00C5526B">
        <w:rPr>
          <w:rFonts w:ascii="Times New Roman" w:eastAsia="Times New Roman" w:hAnsi="Times New Roman" w:cs="Times New Roman"/>
          <w:sz w:val="32"/>
          <w:szCs w:val="32"/>
        </w:rPr>
        <w:t>изяви</w:t>
      </w:r>
      <w:proofErr w:type="spellEnd"/>
      <w:r w:rsidRPr="00C5526B">
        <w:rPr>
          <w:rFonts w:ascii="Times New Roman" w:eastAsia="Times New Roman" w:hAnsi="Times New Roman" w:cs="Times New Roman"/>
          <w:sz w:val="32"/>
          <w:szCs w:val="32"/>
        </w:rPr>
        <w:t>!</w:t>
      </w:r>
    </w:p>
    <w:p w:rsidR="004748BD" w:rsidRPr="00C5526B" w:rsidRDefault="004748BD" w:rsidP="0073686B">
      <w:pPr>
        <w:spacing w:after="0"/>
        <w:ind w:left="-284" w:right="-659" w:firstLine="1004"/>
        <w:jc w:val="both"/>
        <w:rPr>
          <w:rFonts w:ascii="Times New Roman" w:hAnsi="Times New Roman" w:cs="Times New Roman"/>
          <w:sz w:val="32"/>
          <w:szCs w:val="32"/>
          <w:lang w:val="bg-BG"/>
        </w:rPr>
      </w:pPr>
      <w:r w:rsidRPr="00C5526B">
        <w:rPr>
          <w:rFonts w:ascii="Times New Roman" w:hAnsi="Times New Roman" w:cs="Times New Roman"/>
          <w:sz w:val="32"/>
          <w:szCs w:val="32"/>
          <w:lang w:val="bg-BG"/>
        </w:rPr>
        <w:t>И п</w:t>
      </w:r>
      <w:proofErr w:type="spellStart"/>
      <w:r w:rsidRPr="00C5526B">
        <w:rPr>
          <w:rFonts w:ascii="Times New Roman" w:hAnsi="Times New Roman" w:cs="Times New Roman"/>
          <w:sz w:val="32"/>
          <w:szCs w:val="32"/>
        </w:rPr>
        <w:t>рез</w:t>
      </w:r>
      <w:proofErr w:type="spellEnd"/>
      <w:r w:rsidRPr="00C5526B">
        <w:rPr>
          <w:rFonts w:ascii="Times New Roman" w:hAnsi="Times New Roman" w:cs="Times New Roman"/>
          <w:sz w:val="32"/>
          <w:szCs w:val="32"/>
        </w:rPr>
        <w:t xml:space="preserve"> 201</w:t>
      </w:r>
      <w:r w:rsidRPr="00C5526B">
        <w:rPr>
          <w:rFonts w:ascii="Times New Roman" w:hAnsi="Times New Roman" w:cs="Times New Roman"/>
          <w:sz w:val="32"/>
          <w:szCs w:val="32"/>
          <w:lang w:val="bg-BG"/>
        </w:rPr>
        <w:t xml:space="preserve">8 </w:t>
      </w:r>
      <w:r w:rsidR="00897D86">
        <w:rPr>
          <w:rFonts w:ascii="Times New Roman" w:hAnsi="Times New Roman" w:cs="Times New Roman"/>
          <w:sz w:val="32"/>
          <w:szCs w:val="32"/>
          <w:lang w:val="bg-BG"/>
        </w:rPr>
        <w:t xml:space="preserve">година </w:t>
      </w:r>
      <w:r w:rsidRPr="00C5526B">
        <w:rPr>
          <w:rFonts w:ascii="Times New Roman" w:hAnsi="Times New Roman" w:cs="Times New Roman"/>
          <w:sz w:val="32"/>
          <w:szCs w:val="32"/>
        </w:rPr>
        <w:t xml:space="preserve">в </w:t>
      </w:r>
      <w:proofErr w:type="spellStart"/>
      <w:r w:rsidRPr="00C5526B">
        <w:rPr>
          <w:rFonts w:ascii="Times New Roman" w:hAnsi="Times New Roman" w:cs="Times New Roman"/>
          <w:sz w:val="32"/>
          <w:szCs w:val="32"/>
        </w:rPr>
        <w:t>читалището</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продължи</w:t>
      </w:r>
      <w:r w:rsidR="00294AE3">
        <w:rPr>
          <w:rFonts w:ascii="Times New Roman" w:hAnsi="Times New Roman" w:cs="Times New Roman"/>
          <w:sz w:val="32"/>
          <w:szCs w:val="32"/>
          <w:lang w:val="bg-BG"/>
        </w:rPr>
        <w:t>ха</w:t>
      </w:r>
      <w:r w:rsidRPr="00C5526B">
        <w:rPr>
          <w:rFonts w:ascii="Times New Roman" w:hAnsi="Times New Roman" w:cs="Times New Roman"/>
          <w:sz w:val="32"/>
          <w:szCs w:val="32"/>
          <w:lang w:val="bg-BG"/>
        </w:rPr>
        <w:t xml:space="preserve"> </w:t>
      </w:r>
      <w:proofErr w:type="spellStart"/>
      <w:r w:rsidRPr="00C5526B">
        <w:rPr>
          <w:rFonts w:ascii="Times New Roman" w:hAnsi="Times New Roman" w:cs="Times New Roman"/>
          <w:sz w:val="32"/>
          <w:szCs w:val="32"/>
        </w:rPr>
        <w:t>много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добре</w:t>
      </w:r>
      <w:proofErr w:type="spellEnd"/>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да</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работ</w:t>
      </w:r>
      <w:proofErr w:type="spellEnd"/>
      <w:r w:rsidRPr="00C5526B">
        <w:rPr>
          <w:rFonts w:ascii="Times New Roman" w:hAnsi="Times New Roman" w:cs="Times New Roman"/>
          <w:sz w:val="32"/>
          <w:szCs w:val="32"/>
          <w:lang w:val="bg-BG"/>
        </w:rPr>
        <w:t>ят</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школ</w:t>
      </w:r>
      <w:proofErr w:type="spellEnd"/>
      <w:r w:rsidRPr="00C5526B">
        <w:rPr>
          <w:rFonts w:ascii="Times New Roman" w:hAnsi="Times New Roman" w:cs="Times New Roman"/>
          <w:sz w:val="32"/>
          <w:szCs w:val="32"/>
          <w:lang w:val="bg-BG"/>
        </w:rPr>
        <w:t>ите</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английски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език</w:t>
      </w:r>
      <w:proofErr w:type="spellEnd"/>
      <w:r w:rsidRPr="00C5526B">
        <w:rPr>
          <w:rFonts w:ascii="Times New Roman" w:hAnsi="Times New Roman" w:cs="Times New Roman"/>
          <w:sz w:val="32"/>
          <w:szCs w:val="32"/>
        </w:rPr>
        <w:t xml:space="preserve"> с </w:t>
      </w:r>
      <w:proofErr w:type="spellStart"/>
      <w:r w:rsidRPr="00C5526B">
        <w:rPr>
          <w:rFonts w:ascii="Times New Roman" w:hAnsi="Times New Roman" w:cs="Times New Roman"/>
          <w:sz w:val="32"/>
          <w:szCs w:val="32"/>
        </w:rPr>
        <w:t>ръководител</w:t>
      </w:r>
      <w:proofErr w:type="spellEnd"/>
      <w:r w:rsidRPr="00C5526B">
        <w:rPr>
          <w:rFonts w:ascii="Times New Roman" w:hAnsi="Times New Roman" w:cs="Times New Roman"/>
          <w:sz w:val="32"/>
          <w:szCs w:val="32"/>
          <w:lang w:val="bg-BG"/>
        </w:rPr>
        <w:t>и г-жа</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Виктория</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Радева</w:t>
      </w:r>
      <w:proofErr w:type="spellEnd"/>
      <w:r w:rsidRPr="00C5526B">
        <w:rPr>
          <w:rFonts w:ascii="Times New Roman" w:hAnsi="Times New Roman" w:cs="Times New Roman"/>
          <w:sz w:val="32"/>
          <w:szCs w:val="32"/>
          <w:lang w:val="bg-BG"/>
        </w:rPr>
        <w:t xml:space="preserve"> и г-жа Аглика Добрева</w:t>
      </w:r>
      <w:r w:rsidRPr="00C5526B">
        <w:rPr>
          <w:rFonts w:ascii="Times New Roman" w:hAnsi="Times New Roman" w:cs="Times New Roman"/>
          <w:sz w:val="32"/>
          <w:szCs w:val="32"/>
        </w:rPr>
        <w:t xml:space="preserve">. </w:t>
      </w:r>
      <w:r w:rsidRPr="00C5526B">
        <w:rPr>
          <w:rFonts w:ascii="Times New Roman" w:hAnsi="Times New Roman" w:cs="Times New Roman"/>
          <w:sz w:val="32"/>
          <w:szCs w:val="32"/>
          <w:lang w:val="bg-BG"/>
        </w:rPr>
        <w:t>За наша радост учениците се увеличиха  и работата в школите е с много добри резултати. В школите се обучават деца не само от квартала, но и от целия град. И двете преподавателки</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спечели</w:t>
      </w:r>
      <w:proofErr w:type="spellEnd"/>
      <w:r w:rsidRPr="00C5526B">
        <w:rPr>
          <w:rFonts w:ascii="Times New Roman" w:hAnsi="Times New Roman" w:cs="Times New Roman"/>
          <w:sz w:val="32"/>
          <w:szCs w:val="32"/>
          <w:lang w:val="bg-BG"/>
        </w:rPr>
        <w:t>ха</w:t>
      </w:r>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доверието</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децата</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родителите</w:t>
      </w:r>
      <w:proofErr w:type="spellEnd"/>
      <w:r w:rsidRPr="00C5526B">
        <w:rPr>
          <w:rFonts w:ascii="Times New Roman" w:hAnsi="Times New Roman" w:cs="Times New Roman"/>
          <w:sz w:val="32"/>
          <w:szCs w:val="32"/>
        </w:rPr>
        <w:t xml:space="preserve"> и </w:t>
      </w:r>
      <w:proofErr w:type="spellStart"/>
      <w:r w:rsidRPr="00C5526B">
        <w:rPr>
          <w:rFonts w:ascii="Times New Roman" w:hAnsi="Times New Roman" w:cs="Times New Roman"/>
          <w:sz w:val="32"/>
          <w:szCs w:val="32"/>
        </w:rPr>
        <w:t>се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радваме</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на</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постоянни</w:t>
      </w:r>
      <w:proofErr w:type="spellEnd"/>
      <w:r w:rsidRPr="00C5526B">
        <w:rPr>
          <w:rFonts w:ascii="Times New Roman" w:hAnsi="Times New Roman" w:cs="Times New Roman"/>
          <w:sz w:val="32"/>
          <w:szCs w:val="32"/>
        </w:rPr>
        <w:t xml:space="preserve"> </w:t>
      </w:r>
      <w:proofErr w:type="spellStart"/>
      <w:r w:rsidRPr="00C5526B">
        <w:rPr>
          <w:rFonts w:ascii="Times New Roman" w:hAnsi="Times New Roman" w:cs="Times New Roman"/>
          <w:sz w:val="32"/>
          <w:szCs w:val="32"/>
        </w:rPr>
        <w:t>посещения</w:t>
      </w:r>
      <w:proofErr w:type="spellEnd"/>
      <w:r w:rsidRPr="00C5526B">
        <w:rPr>
          <w:rFonts w:ascii="Times New Roman" w:hAnsi="Times New Roman" w:cs="Times New Roman"/>
          <w:sz w:val="32"/>
          <w:szCs w:val="32"/>
        </w:rPr>
        <w:t>.</w:t>
      </w:r>
    </w:p>
    <w:p w:rsidR="004748BD" w:rsidRDefault="004748BD" w:rsidP="0073686B">
      <w:pPr>
        <w:spacing w:after="0"/>
        <w:ind w:left="-284" w:right="-659" w:firstLine="1004"/>
        <w:jc w:val="both"/>
        <w:rPr>
          <w:rFonts w:ascii="Times New Roman" w:hAnsi="Times New Roman" w:cs="Times New Roman"/>
          <w:sz w:val="32"/>
          <w:szCs w:val="32"/>
          <w:lang w:val="bg-BG"/>
        </w:rPr>
      </w:pPr>
      <w:r w:rsidRPr="00C5526B">
        <w:rPr>
          <w:rFonts w:ascii="Times New Roman" w:hAnsi="Times New Roman" w:cs="Times New Roman"/>
          <w:sz w:val="32"/>
          <w:szCs w:val="32"/>
          <w:lang w:val="bg-BG"/>
        </w:rPr>
        <w:t>През 2018 година към читалището продължи успешно да работи и школата по математ</w:t>
      </w:r>
      <w:r w:rsidR="0073686B">
        <w:rPr>
          <w:rFonts w:ascii="Times New Roman" w:hAnsi="Times New Roman" w:cs="Times New Roman"/>
          <w:sz w:val="32"/>
          <w:szCs w:val="32"/>
          <w:lang w:val="bg-BG"/>
        </w:rPr>
        <w:t>ика с преподавател Севим Мехмед, която също се радва на голям интерес.</w:t>
      </w:r>
      <w:r w:rsidRPr="00C5526B">
        <w:rPr>
          <w:rFonts w:ascii="Times New Roman" w:hAnsi="Times New Roman" w:cs="Times New Roman"/>
          <w:sz w:val="32"/>
          <w:szCs w:val="32"/>
          <w:lang w:val="bg-BG"/>
        </w:rPr>
        <w:t xml:space="preserve"> </w:t>
      </w:r>
    </w:p>
    <w:p w:rsidR="00947C56" w:rsidRPr="00C5526B" w:rsidRDefault="00947C56" w:rsidP="0073686B">
      <w:pPr>
        <w:spacing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От 2018 година</w:t>
      </w:r>
      <w:r w:rsidR="00294AE3">
        <w:rPr>
          <w:rFonts w:ascii="Times New Roman" w:hAnsi="Times New Roman" w:cs="Times New Roman"/>
          <w:sz w:val="32"/>
          <w:szCs w:val="32"/>
          <w:lang w:val="bg-BG"/>
        </w:rPr>
        <w:t xml:space="preserve"> в читалището работи и школа по народни танци, с ръководител Димитър Димитров. Групите са за начинаещи и за напреднали и се радва на голям успех в квартала. </w:t>
      </w:r>
      <w:r>
        <w:rPr>
          <w:rFonts w:ascii="Times New Roman" w:hAnsi="Times New Roman" w:cs="Times New Roman"/>
          <w:sz w:val="32"/>
          <w:szCs w:val="32"/>
          <w:lang w:val="bg-BG"/>
        </w:rPr>
        <w:t xml:space="preserve"> </w:t>
      </w:r>
    </w:p>
    <w:p w:rsidR="00AA5327" w:rsidRDefault="00AA5327" w:rsidP="00AA5327">
      <w:pPr>
        <w:ind w:left="-284" w:right="-659" w:firstLine="1004"/>
        <w:jc w:val="both"/>
        <w:rPr>
          <w:rFonts w:ascii="Times New Roman" w:hAnsi="Times New Roman" w:cs="Times New Roman"/>
          <w:sz w:val="32"/>
          <w:szCs w:val="32"/>
          <w:lang w:val="bg-BG"/>
        </w:rPr>
      </w:pPr>
      <w:r w:rsidRPr="00AA5327">
        <w:rPr>
          <w:rFonts w:ascii="Times New Roman" w:hAnsi="Times New Roman" w:cs="Times New Roman"/>
          <w:sz w:val="32"/>
          <w:szCs w:val="32"/>
          <w:lang w:val="bg-BG"/>
        </w:rPr>
        <w:t xml:space="preserve">Читалище „Стилиян Чилингиров-1963” не е лишено от живот, защото работи с достойни и талантливи оркестранти,  художествени ръководители, самодейци и читалищни членове. </w:t>
      </w:r>
    </w:p>
    <w:p w:rsidR="00BD7188" w:rsidRDefault="00BD7188" w:rsidP="00294AE3">
      <w:pPr>
        <w:ind w:right="-659"/>
        <w:jc w:val="center"/>
        <w:rPr>
          <w:rFonts w:ascii="Times New Roman" w:hAnsi="Times New Roman" w:cs="Times New Roman"/>
          <w:b/>
          <w:sz w:val="32"/>
          <w:szCs w:val="32"/>
          <w:lang w:val="bg-BG"/>
        </w:rPr>
      </w:pPr>
    </w:p>
    <w:p w:rsidR="00BD7188" w:rsidRDefault="00BD7188" w:rsidP="00294AE3">
      <w:pPr>
        <w:ind w:right="-659"/>
        <w:jc w:val="center"/>
        <w:rPr>
          <w:rFonts w:ascii="Times New Roman" w:hAnsi="Times New Roman" w:cs="Times New Roman"/>
          <w:b/>
          <w:sz w:val="32"/>
          <w:szCs w:val="32"/>
          <w:lang w:val="bg-BG"/>
        </w:rPr>
      </w:pPr>
    </w:p>
    <w:p w:rsidR="006554C7" w:rsidRDefault="006554C7" w:rsidP="00294AE3">
      <w:pPr>
        <w:ind w:right="-659"/>
        <w:jc w:val="center"/>
        <w:rPr>
          <w:rFonts w:ascii="Times New Roman" w:hAnsi="Times New Roman" w:cs="Times New Roman"/>
          <w:b/>
          <w:sz w:val="32"/>
          <w:szCs w:val="32"/>
          <w:lang w:val="bg-BG"/>
        </w:rPr>
      </w:pPr>
      <w:r>
        <w:rPr>
          <w:rFonts w:ascii="Times New Roman" w:hAnsi="Times New Roman" w:cs="Times New Roman"/>
          <w:b/>
          <w:sz w:val="32"/>
          <w:szCs w:val="32"/>
          <w:lang w:val="bg-BG"/>
        </w:rPr>
        <w:lastRenderedPageBreak/>
        <w:t>МАТЕРИАЛНО – ТЕХНИЧЕСКА И СТОПАНСКА БАЗА</w:t>
      </w:r>
    </w:p>
    <w:p w:rsidR="006554C7" w:rsidRDefault="006554C7" w:rsidP="00A2033D">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Разполагаме с база, която макар и да е общинска, ни е предоставена да я ст</w:t>
      </w:r>
      <w:r w:rsidR="00F300EF">
        <w:rPr>
          <w:rFonts w:ascii="Times New Roman" w:hAnsi="Times New Roman" w:cs="Times New Roman"/>
          <w:sz w:val="32"/>
          <w:szCs w:val="32"/>
          <w:lang w:val="bg-BG"/>
        </w:rPr>
        <w:t>опанисваме и поддържаме в добър</w:t>
      </w:r>
      <w:r w:rsidR="00076AEE">
        <w:rPr>
          <w:rFonts w:ascii="Times New Roman" w:hAnsi="Times New Roman" w:cs="Times New Roman"/>
          <w:sz w:val="32"/>
          <w:szCs w:val="32"/>
          <w:lang w:val="bg-BG"/>
        </w:rPr>
        <w:t xml:space="preserve"> вид. </w:t>
      </w:r>
    </w:p>
    <w:p w:rsidR="00820EA6" w:rsidRDefault="00076AEE"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В</w:t>
      </w:r>
      <w:r w:rsidR="00E056CF">
        <w:rPr>
          <w:rFonts w:ascii="Times New Roman" w:hAnsi="Times New Roman" w:cs="Times New Roman"/>
          <w:sz w:val="32"/>
          <w:szCs w:val="32"/>
          <w:lang w:val="bg-BG"/>
        </w:rPr>
        <w:t xml:space="preserve">ъв външният вид на сградата има </w:t>
      </w:r>
      <w:r w:rsidR="0073686B">
        <w:rPr>
          <w:rFonts w:ascii="Times New Roman" w:hAnsi="Times New Roman" w:cs="Times New Roman"/>
          <w:sz w:val="32"/>
          <w:szCs w:val="32"/>
          <w:lang w:val="bg-BG"/>
        </w:rPr>
        <w:t xml:space="preserve">много </w:t>
      </w:r>
      <w:r w:rsidR="00E056CF">
        <w:rPr>
          <w:rFonts w:ascii="Times New Roman" w:hAnsi="Times New Roman" w:cs="Times New Roman"/>
          <w:sz w:val="32"/>
          <w:szCs w:val="32"/>
          <w:lang w:val="bg-BG"/>
        </w:rPr>
        <w:t xml:space="preserve">какво </w:t>
      </w:r>
      <w:r w:rsidR="0073686B">
        <w:rPr>
          <w:rFonts w:ascii="Times New Roman" w:hAnsi="Times New Roman" w:cs="Times New Roman"/>
          <w:sz w:val="32"/>
          <w:szCs w:val="32"/>
          <w:lang w:val="bg-BG"/>
        </w:rPr>
        <w:t xml:space="preserve">още </w:t>
      </w:r>
      <w:r w:rsidR="00E056CF">
        <w:rPr>
          <w:rFonts w:ascii="Times New Roman" w:hAnsi="Times New Roman" w:cs="Times New Roman"/>
          <w:sz w:val="32"/>
          <w:szCs w:val="32"/>
          <w:lang w:val="bg-BG"/>
        </w:rPr>
        <w:t>да се</w:t>
      </w:r>
      <w:r w:rsidR="00BD7F77">
        <w:rPr>
          <w:rFonts w:ascii="Times New Roman" w:hAnsi="Times New Roman" w:cs="Times New Roman"/>
          <w:sz w:val="32"/>
          <w:szCs w:val="32"/>
          <w:lang w:val="bg-BG"/>
        </w:rPr>
        <w:t xml:space="preserve"> </w:t>
      </w:r>
      <w:r w:rsidR="00F300EF">
        <w:rPr>
          <w:rFonts w:ascii="Times New Roman" w:hAnsi="Times New Roman" w:cs="Times New Roman"/>
          <w:sz w:val="32"/>
          <w:szCs w:val="32"/>
          <w:lang w:val="bg-BG"/>
        </w:rPr>
        <w:t>желае</w:t>
      </w:r>
      <w:r>
        <w:rPr>
          <w:rFonts w:ascii="Times New Roman" w:hAnsi="Times New Roman" w:cs="Times New Roman"/>
          <w:sz w:val="32"/>
          <w:szCs w:val="32"/>
          <w:lang w:val="bg-BG"/>
        </w:rPr>
        <w:t xml:space="preserve">. </w:t>
      </w:r>
      <w:r w:rsidR="00F300EF">
        <w:rPr>
          <w:rFonts w:ascii="Times New Roman" w:hAnsi="Times New Roman" w:cs="Times New Roman"/>
          <w:sz w:val="32"/>
          <w:szCs w:val="32"/>
          <w:lang w:val="bg-BG"/>
        </w:rPr>
        <w:t>През втората половина на 2018 година настъпиха много п</w:t>
      </w:r>
      <w:r w:rsidR="00CC47AA">
        <w:rPr>
          <w:rFonts w:ascii="Times New Roman" w:hAnsi="Times New Roman" w:cs="Times New Roman"/>
          <w:sz w:val="32"/>
          <w:szCs w:val="32"/>
          <w:lang w:val="bg-BG"/>
        </w:rPr>
        <w:t>риятни промени в интериора</w:t>
      </w:r>
      <w:r w:rsidR="00F300EF">
        <w:rPr>
          <w:rFonts w:ascii="Times New Roman" w:hAnsi="Times New Roman" w:cs="Times New Roman"/>
          <w:sz w:val="32"/>
          <w:szCs w:val="32"/>
          <w:lang w:val="bg-BG"/>
        </w:rPr>
        <w:t xml:space="preserve"> на читалището. С помощта на дарители – фирмит</w:t>
      </w:r>
      <w:r w:rsidR="00820EA6">
        <w:rPr>
          <w:rFonts w:ascii="Times New Roman" w:hAnsi="Times New Roman" w:cs="Times New Roman"/>
          <w:sz w:val="32"/>
          <w:szCs w:val="32"/>
          <w:lang w:val="bg-BG"/>
        </w:rPr>
        <w:t>е АЛКОМЕТ и ВИАС, се постави дог</w:t>
      </w:r>
      <w:r w:rsidR="00F300EF">
        <w:rPr>
          <w:rFonts w:ascii="Times New Roman" w:hAnsi="Times New Roman" w:cs="Times New Roman"/>
          <w:sz w:val="32"/>
          <w:szCs w:val="32"/>
          <w:lang w:val="bg-BG"/>
        </w:rPr>
        <w:t>рама на по – голямата част от читалището. Разб</w:t>
      </w:r>
      <w:r w:rsidR="00CC47AA">
        <w:rPr>
          <w:rFonts w:ascii="Times New Roman" w:hAnsi="Times New Roman" w:cs="Times New Roman"/>
          <w:sz w:val="32"/>
          <w:szCs w:val="32"/>
          <w:lang w:val="bg-BG"/>
        </w:rPr>
        <w:t>ира се останаха още прозорци,  на които трябва да се смени дограмата</w:t>
      </w:r>
      <w:r w:rsidR="00F300EF">
        <w:rPr>
          <w:rFonts w:ascii="Times New Roman" w:hAnsi="Times New Roman" w:cs="Times New Roman"/>
          <w:sz w:val="32"/>
          <w:szCs w:val="32"/>
          <w:lang w:val="bg-BG"/>
        </w:rPr>
        <w:t>, но това се надяваме да стане скоро и ще се радваме, ако хората с възможности откликнат на нашата молба за помощ. Направена беше и сцената в Концертната зала</w:t>
      </w:r>
      <w:r w:rsidR="00CC47AA">
        <w:rPr>
          <w:rFonts w:ascii="Times New Roman" w:hAnsi="Times New Roman" w:cs="Times New Roman"/>
          <w:sz w:val="32"/>
          <w:szCs w:val="32"/>
          <w:lang w:val="bg-BG"/>
        </w:rPr>
        <w:t xml:space="preserve"> – изциклена и лакирана, сега вече има съвсем друг вид, пребоядисаха се двете зали, постави се лед осветление и се почистиха полюлеите в Концертната зала</w:t>
      </w:r>
      <w:r w:rsidR="00820EA6">
        <w:rPr>
          <w:rFonts w:ascii="Times New Roman" w:hAnsi="Times New Roman" w:cs="Times New Roman"/>
          <w:sz w:val="32"/>
          <w:szCs w:val="32"/>
          <w:lang w:val="bg-BG"/>
        </w:rPr>
        <w:t xml:space="preserve">, </w:t>
      </w:r>
      <w:r w:rsidR="00CC47AA">
        <w:rPr>
          <w:rFonts w:ascii="Times New Roman" w:hAnsi="Times New Roman" w:cs="Times New Roman"/>
          <w:sz w:val="32"/>
          <w:szCs w:val="32"/>
          <w:lang w:val="bg-BG"/>
        </w:rPr>
        <w:t>бяха сменени стълбите към сцената</w:t>
      </w:r>
      <w:r w:rsidR="00EF2DFC">
        <w:rPr>
          <w:rFonts w:ascii="Times New Roman" w:hAnsi="Times New Roman" w:cs="Times New Roman"/>
          <w:sz w:val="32"/>
          <w:szCs w:val="32"/>
          <w:lang w:val="bg-BG"/>
        </w:rPr>
        <w:t>, частично бяха подменени завесите на сцената</w:t>
      </w:r>
      <w:r w:rsidR="00CC47AA">
        <w:rPr>
          <w:rFonts w:ascii="Times New Roman" w:hAnsi="Times New Roman" w:cs="Times New Roman"/>
          <w:sz w:val="32"/>
          <w:szCs w:val="32"/>
          <w:lang w:val="bg-BG"/>
        </w:rPr>
        <w:t>.</w:t>
      </w:r>
      <w:r w:rsidR="00F300EF">
        <w:rPr>
          <w:rFonts w:ascii="Times New Roman" w:hAnsi="Times New Roman" w:cs="Times New Roman"/>
          <w:sz w:val="32"/>
          <w:szCs w:val="32"/>
          <w:lang w:val="bg-BG"/>
        </w:rPr>
        <w:t xml:space="preserve"> </w:t>
      </w:r>
      <w:r w:rsidR="00820EA6">
        <w:rPr>
          <w:rFonts w:ascii="Times New Roman" w:hAnsi="Times New Roman" w:cs="Times New Roman"/>
          <w:sz w:val="32"/>
          <w:szCs w:val="32"/>
          <w:lang w:val="bg-BG"/>
        </w:rPr>
        <w:t xml:space="preserve">Всичко това беше направено със средства на читалището и с помощта на диригента на духовия оркестър Христо Атанасов, оркестрантите Георги Христов, Айля Прашко, Севдалина Тодорова, Калин Бояновски – огромни благодарности! В ремонтните дейности и почиствнето след тях се включи и екипа на читалището. </w:t>
      </w:r>
    </w:p>
    <w:p w:rsidR="001C3F19" w:rsidRDefault="00820EA6"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За хигиената в</w:t>
      </w:r>
      <w:r w:rsidR="001C3F19">
        <w:rPr>
          <w:rFonts w:ascii="Times New Roman" w:hAnsi="Times New Roman" w:cs="Times New Roman"/>
          <w:sz w:val="32"/>
          <w:szCs w:val="32"/>
          <w:lang w:val="bg-BG"/>
        </w:rPr>
        <w:t xml:space="preserve"> читалището </w:t>
      </w:r>
      <w:r w:rsidR="00CC47AA">
        <w:rPr>
          <w:rFonts w:ascii="Times New Roman" w:hAnsi="Times New Roman" w:cs="Times New Roman"/>
          <w:sz w:val="32"/>
          <w:szCs w:val="32"/>
          <w:lang w:val="bg-BG"/>
        </w:rPr>
        <w:t xml:space="preserve">до май 2018 г. </w:t>
      </w:r>
      <w:r w:rsidR="001C3F19">
        <w:rPr>
          <w:rFonts w:ascii="Times New Roman" w:hAnsi="Times New Roman" w:cs="Times New Roman"/>
          <w:sz w:val="32"/>
          <w:szCs w:val="32"/>
          <w:lang w:val="bg-BG"/>
        </w:rPr>
        <w:t>отговаря</w:t>
      </w:r>
      <w:r w:rsidR="00CC47AA">
        <w:rPr>
          <w:rFonts w:ascii="Times New Roman" w:hAnsi="Times New Roman" w:cs="Times New Roman"/>
          <w:sz w:val="32"/>
          <w:szCs w:val="32"/>
          <w:lang w:val="bg-BG"/>
        </w:rPr>
        <w:t>ше г-жа</w:t>
      </w:r>
      <w:r w:rsidR="001C3F19">
        <w:rPr>
          <w:rFonts w:ascii="Times New Roman" w:hAnsi="Times New Roman" w:cs="Times New Roman"/>
          <w:sz w:val="32"/>
          <w:szCs w:val="32"/>
          <w:lang w:val="bg-BG"/>
        </w:rPr>
        <w:t xml:space="preserve"> Емине </w:t>
      </w:r>
      <w:r w:rsidR="00CC47AA">
        <w:rPr>
          <w:rFonts w:ascii="Times New Roman" w:hAnsi="Times New Roman" w:cs="Times New Roman"/>
          <w:sz w:val="32"/>
          <w:szCs w:val="32"/>
          <w:lang w:val="bg-BG"/>
        </w:rPr>
        <w:t>Мустафа</w:t>
      </w:r>
      <w:r w:rsidR="0073686B">
        <w:rPr>
          <w:rFonts w:ascii="Times New Roman" w:hAnsi="Times New Roman" w:cs="Times New Roman"/>
          <w:sz w:val="32"/>
          <w:szCs w:val="32"/>
          <w:lang w:val="bg-BG"/>
        </w:rPr>
        <w:t>, на която изказваме благодарност за дългогодишната работа.</w:t>
      </w:r>
      <w:r w:rsidR="00CC47AA">
        <w:rPr>
          <w:rFonts w:ascii="Times New Roman" w:hAnsi="Times New Roman" w:cs="Times New Roman"/>
          <w:sz w:val="32"/>
          <w:szCs w:val="32"/>
          <w:lang w:val="bg-BG"/>
        </w:rPr>
        <w:t xml:space="preserve"> От юни 2018 година това вече е задължение на г-жа Севдия Харун, или както всички и в</w:t>
      </w:r>
      <w:r>
        <w:rPr>
          <w:rFonts w:ascii="Times New Roman" w:hAnsi="Times New Roman" w:cs="Times New Roman"/>
          <w:sz w:val="32"/>
          <w:szCs w:val="32"/>
          <w:lang w:val="bg-BG"/>
        </w:rPr>
        <w:t>и</w:t>
      </w:r>
      <w:r w:rsidR="00CC47AA">
        <w:rPr>
          <w:rFonts w:ascii="Times New Roman" w:hAnsi="Times New Roman" w:cs="Times New Roman"/>
          <w:sz w:val="32"/>
          <w:szCs w:val="32"/>
          <w:lang w:val="bg-BG"/>
        </w:rPr>
        <w:t>каме Сиса. Сиса</w:t>
      </w:r>
      <w:r w:rsidR="001C3F19">
        <w:rPr>
          <w:rFonts w:ascii="Times New Roman" w:hAnsi="Times New Roman" w:cs="Times New Roman"/>
          <w:sz w:val="32"/>
          <w:szCs w:val="32"/>
          <w:lang w:val="bg-BG"/>
        </w:rPr>
        <w:t xml:space="preserve"> притежава всички качества и отговорн</w:t>
      </w:r>
      <w:r w:rsidR="00D3072E">
        <w:rPr>
          <w:rFonts w:ascii="Times New Roman" w:hAnsi="Times New Roman" w:cs="Times New Roman"/>
          <w:sz w:val="32"/>
          <w:szCs w:val="32"/>
          <w:lang w:val="bg-BG"/>
        </w:rPr>
        <w:t>ости да работи в читалище. Усмихната</w:t>
      </w:r>
      <w:r w:rsidR="001C3F19">
        <w:rPr>
          <w:rFonts w:ascii="Times New Roman" w:hAnsi="Times New Roman" w:cs="Times New Roman"/>
          <w:sz w:val="32"/>
          <w:szCs w:val="32"/>
          <w:lang w:val="bg-BG"/>
        </w:rPr>
        <w:t>, дисциплинирана, работ</w:t>
      </w:r>
      <w:r w:rsidR="00D3072E">
        <w:rPr>
          <w:rFonts w:ascii="Times New Roman" w:hAnsi="Times New Roman" w:cs="Times New Roman"/>
          <w:sz w:val="32"/>
          <w:szCs w:val="32"/>
          <w:lang w:val="bg-BG"/>
        </w:rPr>
        <w:t xml:space="preserve">лива, учтива и вежлива с хората, включва се във всяка инициатива на читалището! </w:t>
      </w:r>
    </w:p>
    <w:p w:rsidR="001C3F19" w:rsidRDefault="001C3F19"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Настоятелството счита, че</w:t>
      </w:r>
      <w:r w:rsidR="00E852FE">
        <w:rPr>
          <w:rFonts w:ascii="Times New Roman" w:hAnsi="Times New Roman" w:cs="Times New Roman"/>
          <w:sz w:val="32"/>
          <w:szCs w:val="32"/>
        </w:rPr>
        <w:t xml:space="preserve"> </w:t>
      </w:r>
      <w:r w:rsidR="00E852FE">
        <w:rPr>
          <w:rFonts w:ascii="Times New Roman" w:hAnsi="Times New Roman" w:cs="Times New Roman"/>
          <w:sz w:val="32"/>
          <w:szCs w:val="32"/>
          <w:lang w:val="bg-BG"/>
        </w:rPr>
        <w:t xml:space="preserve">финансово – стопанската дейност, с която са ангажирани председателят и най – вече счетоводителят Детелина Костадинова, бе динамична и ползотворна. </w:t>
      </w:r>
    </w:p>
    <w:p w:rsidR="00E852FE" w:rsidRDefault="00E852FE"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Финансовите средства се изразходват целесъобразно, а бюджета на читалището с приходната и разходната част се приема на общо събрание. </w:t>
      </w:r>
    </w:p>
    <w:p w:rsidR="00E852FE" w:rsidRDefault="00E852FE"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lastRenderedPageBreak/>
        <w:t>На всяко тримесечие се приемат финансови отчети от читалищното настоятелство и се внасят в счетоводството на отдел „Култура” при Община Шумен.</w:t>
      </w:r>
    </w:p>
    <w:p w:rsidR="00673286" w:rsidRDefault="00E852FE"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Читалищата са с държавно д</w:t>
      </w:r>
      <w:r w:rsidR="0046473E">
        <w:rPr>
          <w:rFonts w:ascii="Times New Roman" w:hAnsi="Times New Roman" w:cs="Times New Roman"/>
          <w:sz w:val="32"/>
          <w:szCs w:val="32"/>
          <w:lang w:val="bg-BG"/>
        </w:rPr>
        <w:t>еле</w:t>
      </w:r>
      <w:r>
        <w:rPr>
          <w:rFonts w:ascii="Times New Roman" w:hAnsi="Times New Roman" w:cs="Times New Roman"/>
          <w:sz w:val="32"/>
          <w:szCs w:val="32"/>
          <w:lang w:val="bg-BG"/>
        </w:rPr>
        <w:t>гиран бюджет</w:t>
      </w:r>
      <w:r w:rsidR="00673286">
        <w:rPr>
          <w:rFonts w:ascii="Times New Roman" w:hAnsi="Times New Roman" w:cs="Times New Roman"/>
          <w:sz w:val="32"/>
          <w:szCs w:val="32"/>
          <w:lang w:val="bg-BG"/>
        </w:rPr>
        <w:t xml:space="preserve"> и на една бройка </w:t>
      </w:r>
      <w:r w:rsidR="0073686B">
        <w:rPr>
          <w:rFonts w:ascii="Times New Roman" w:hAnsi="Times New Roman" w:cs="Times New Roman"/>
          <w:sz w:val="32"/>
          <w:szCs w:val="32"/>
          <w:lang w:val="bg-BG"/>
        </w:rPr>
        <w:t>за 2018 година са осигурени 8375</w:t>
      </w:r>
      <w:r w:rsidR="00673286">
        <w:rPr>
          <w:rFonts w:ascii="Times New Roman" w:hAnsi="Times New Roman" w:cs="Times New Roman"/>
          <w:sz w:val="32"/>
          <w:szCs w:val="32"/>
          <w:lang w:val="bg-BG"/>
        </w:rPr>
        <w:t xml:space="preserve"> лв. </w:t>
      </w:r>
    </w:p>
    <w:p w:rsidR="009253D4" w:rsidRDefault="00673286"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Числеността на нашето читалище е 23,25 и 6 бройки субсидирани от Община Шумен за духовия оркестър.</w:t>
      </w:r>
      <w:r w:rsidR="009253D4">
        <w:rPr>
          <w:rFonts w:ascii="Times New Roman" w:hAnsi="Times New Roman" w:cs="Times New Roman"/>
          <w:sz w:val="32"/>
          <w:szCs w:val="32"/>
          <w:lang w:val="bg-BG"/>
        </w:rPr>
        <w:t xml:space="preserve"> Благодарим отново на отдел „Култура” за попълнението на щатния състав на оркестъра. Благодарна съм и на екипа, с който работя, </w:t>
      </w:r>
      <w:r w:rsidR="00294AE3">
        <w:rPr>
          <w:rFonts w:ascii="Times New Roman" w:hAnsi="Times New Roman" w:cs="Times New Roman"/>
          <w:sz w:val="32"/>
          <w:szCs w:val="32"/>
          <w:lang w:val="bg-BG"/>
        </w:rPr>
        <w:t xml:space="preserve">на всички оркестранти, </w:t>
      </w:r>
      <w:r w:rsidR="009253D4">
        <w:rPr>
          <w:rFonts w:ascii="Times New Roman" w:hAnsi="Times New Roman" w:cs="Times New Roman"/>
          <w:sz w:val="32"/>
          <w:szCs w:val="32"/>
          <w:lang w:val="bg-BG"/>
        </w:rPr>
        <w:t>на художествените ръководители и на всички самодейци. Ра</w:t>
      </w:r>
      <w:r w:rsidR="00820EA6">
        <w:rPr>
          <w:rFonts w:ascii="Times New Roman" w:hAnsi="Times New Roman" w:cs="Times New Roman"/>
          <w:sz w:val="32"/>
          <w:szCs w:val="32"/>
          <w:lang w:val="bg-BG"/>
        </w:rPr>
        <w:t xml:space="preserve">збира се, когато работиш с </w:t>
      </w:r>
      <w:r w:rsidR="009253D4">
        <w:rPr>
          <w:rFonts w:ascii="Times New Roman" w:hAnsi="Times New Roman" w:cs="Times New Roman"/>
          <w:sz w:val="32"/>
          <w:szCs w:val="32"/>
          <w:lang w:val="bg-BG"/>
        </w:rPr>
        <w:t xml:space="preserve">хора не може </w:t>
      </w:r>
      <w:r w:rsidR="003126D5">
        <w:rPr>
          <w:rFonts w:ascii="Times New Roman" w:hAnsi="Times New Roman" w:cs="Times New Roman"/>
          <w:sz w:val="32"/>
          <w:szCs w:val="32"/>
          <w:lang w:val="bg-BG"/>
        </w:rPr>
        <w:t xml:space="preserve">усмивката да </w:t>
      </w:r>
      <w:r w:rsidR="00820EA6">
        <w:rPr>
          <w:rFonts w:ascii="Times New Roman" w:hAnsi="Times New Roman" w:cs="Times New Roman"/>
          <w:sz w:val="32"/>
          <w:szCs w:val="32"/>
          <w:lang w:val="bg-BG"/>
        </w:rPr>
        <w:t xml:space="preserve">не </w:t>
      </w:r>
      <w:r w:rsidR="003126D5">
        <w:rPr>
          <w:rFonts w:ascii="Times New Roman" w:hAnsi="Times New Roman" w:cs="Times New Roman"/>
          <w:sz w:val="32"/>
          <w:szCs w:val="32"/>
          <w:lang w:val="bg-BG"/>
        </w:rPr>
        <w:t xml:space="preserve">е слънчева. Но едно трябва да знаем, че мисията ни е да работим в </w:t>
      </w:r>
      <w:r w:rsidR="008D348E">
        <w:rPr>
          <w:rFonts w:ascii="Times New Roman" w:hAnsi="Times New Roman" w:cs="Times New Roman"/>
          <w:sz w:val="32"/>
          <w:szCs w:val="32"/>
          <w:lang w:val="bg-BG"/>
        </w:rPr>
        <w:t>престижен културен институт, уважавайки това, което правим и работейки</w:t>
      </w:r>
      <w:r w:rsidR="003126D5">
        <w:rPr>
          <w:rFonts w:ascii="Times New Roman" w:hAnsi="Times New Roman" w:cs="Times New Roman"/>
          <w:sz w:val="32"/>
          <w:szCs w:val="32"/>
          <w:lang w:val="bg-BG"/>
        </w:rPr>
        <w:t xml:space="preserve"> за имиджа на читалището.</w:t>
      </w:r>
    </w:p>
    <w:p w:rsidR="009253D4" w:rsidRDefault="009253D4"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Абонати сме на автоматична система за охрана на сградата. По отношение на стопанските разходи се стремим сами да си плащаме стопанските разходи, данък сграда, граждански договори за наети допълнително оркестранти, водещи, ръководители, солисти.</w:t>
      </w:r>
    </w:p>
    <w:p w:rsidR="009253D4" w:rsidRDefault="009253D4" w:rsidP="001C3F19">
      <w:pPr>
        <w:ind w:left="-284" w:right="-659" w:firstLine="1004"/>
        <w:jc w:val="both"/>
        <w:rPr>
          <w:rFonts w:ascii="Times New Roman" w:hAnsi="Times New Roman" w:cs="Times New Roman"/>
          <w:sz w:val="32"/>
          <w:szCs w:val="32"/>
        </w:rPr>
      </w:pPr>
      <w:r>
        <w:rPr>
          <w:rFonts w:ascii="Times New Roman" w:hAnsi="Times New Roman" w:cs="Times New Roman"/>
          <w:sz w:val="32"/>
          <w:szCs w:val="32"/>
          <w:lang w:val="bg-BG"/>
        </w:rPr>
        <w:t>Собствените приходи, коит</w:t>
      </w:r>
      <w:r w:rsidR="008D348E">
        <w:rPr>
          <w:rFonts w:ascii="Times New Roman" w:hAnsi="Times New Roman" w:cs="Times New Roman"/>
          <w:sz w:val="32"/>
          <w:szCs w:val="32"/>
          <w:lang w:val="bg-BG"/>
        </w:rPr>
        <w:t>о читалището си набавя са</w:t>
      </w:r>
      <w:r>
        <w:rPr>
          <w:rFonts w:ascii="Times New Roman" w:hAnsi="Times New Roman" w:cs="Times New Roman"/>
          <w:sz w:val="32"/>
          <w:szCs w:val="32"/>
          <w:lang w:val="bg-BG"/>
        </w:rPr>
        <w:t xml:space="preserve"> основно от наеми, такси, членски внос.</w:t>
      </w:r>
    </w:p>
    <w:p w:rsidR="00DE2AB4" w:rsidRPr="00DE2AB4" w:rsidRDefault="00DE2AB4"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Дарители на читалището </w:t>
      </w:r>
      <w:r w:rsidR="005B4C4B">
        <w:rPr>
          <w:rFonts w:ascii="Times New Roman" w:hAnsi="Times New Roman" w:cs="Times New Roman"/>
          <w:sz w:val="32"/>
          <w:szCs w:val="32"/>
          <w:lang w:val="bg-BG"/>
        </w:rPr>
        <w:t xml:space="preserve">за 2018 година </w:t>
      </w:r>
      <w:r>
        <w:rPr>
          <w:rFonts w:ascii="Times New Roman" w:hAnsi="Times New Roman" w:cs="Times New Roman"/>
          <w:sz w:val="32"/>
          <w:szCs w:val="32"/>
          <w:lang w:val="bg-BG"/>
        </w:rPr>
        <w:t xml:space="preserve">са: </w:t>
      </w:r>
      <w:r w:rsidR="00294AE3">
        <w:rPr>
          <w:rFonts w:ascii="Times New Roman" w:hAnsi="Times New Roman" w:cs="Times New Roman"/>
          <w:sz w:val="32"/>
          <w:szCs w:val="32"/>
          <w:lang w:val="bg-BG"/>
        </w:rPr>
        <w:t xml:space="preserve">фирмите </w:t>
      </w:r>
      <w:r w:rsidR="008D348E">
        <w:rPr>
          <w:rFonts w:ascii="Times New Roman" w:hAnsi="Times New Roman" w:cs="Times New Roman"/>
          <w:sz w:val="32"/>
          <w:szCs w:val="32"/>
          <w:lang w:val="bg-BG"/>
        </w:rPr>
        <w:t>Алкомед и ВИАС</w:t>
      </w:r>
      <w:r w:rsidR="00294AE3">
        <w:rPr>
          <w:rFonts w:ascii="Times New Roman" w:hAnsi="Times New Roman" w:cs="Times New Roman"/>
          <w:sz w:val="32"/>
          <w:szCs w:val="32"/>
          <w:lang w:val="bg-BG"/>
        </w:rPr>
        <w:t xml:space="preserve">. </w:t>
      </w:r>
    </w:p>
    <w:p w:rsidR="009253D4" w:rsidRDefault="009253D4" w:rsidP="009253D4">
      <w:pPr>
        <w:ind w:left="-284" w:right="-659" w:firstLine="1004"/>
        <w:jc w:val="center"/>
        <w:rPr>
          <w:rFonts w:ascii="Times New Roman" w:hAnsi="Times New Roman" w:cs="Times New Roman"/>
          <w:sz w:val="32"/>
          <w:szCs w:val="32"/>
          <w:lang w:val="bg-BG"/>
        </w:rPr>
      </w:pPr>
    </w:p>
    <w:p w:rsidR="00E852FE" w:rsidRPr="00BD7188" w:rsidRDefault="009253D4" w:rsidP="009253D4">
      <w:pPr>
        <w:ind w:left="-284" w:right="-659" w:firstLine="1004"/>
        <w:jc w:val="both"/>
        <w:rPr>
          <w:rFonts w:ascii="Times New Roman" w:hAnsi="Times New Roman" w:cs="Times New Roman"/>
          <w:b/>
          <w:sz w:val="36"/>
          <w:szCs w:val="36"/>
          <w:lang w:val="bg-BG"/>
        </w:rPr>
      </w:pPr>
      <w:r w:rsidRPr="00BD7188">
        <w:rPr>
          <w:rFonts w:ascii="Times New Roman" w:hAnsi="Times New Roman" w:cs="Times New Roman"/>
          <w:sz w:val="36"/>
          <w:szCs w:val="36"/>
          <w:lang w:val="bg-BG"/>
        </w:rPr>
        <w:t xml:space="preserve">                         </w:t>
      </w:r>
      <w:r w:rsidRPr="00BD7188">
        <w:rPr>
          <w:rFonts w:ascii="Times New Roman" w:hAnsi="Times New Roman" w:cs="Times New Roman"/>
          <w:b/>
          <w:sz w:val="36"/>
          <w:szCs w:val="36"/>
          <w:lang w:val="bg-BG"/>
        </w:rPr>
        <w:t>Уважаеми читалищни дейци,</w:t>
      </w:r>
    </w:p>
    <w:p w:rsidR="00704BC9" w:rsidRPr="00BD7188" w:rsidRDefault="003126D5" w:rsidP="009253D4">
      <w:pPr>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 xml:space="preserve">Нека </w:t>
      </w:r>
      <w:r w:rsidR="00897D86" w:rsidRPr="00BD7188">
        <w:rPr>
          <w:rFonts w:ascii="Times New Roman" w:hAnsi="Times New Roman" w:cs="Times New Roman"/>
          <w:sz w:val="36"/>
          <w:szCs w:val="36"/>
          <w:lang w:val="bg-BG"/>
        </w:rPr>
        <w:t>продължаваме и занапред със същия хъс и сили да работим за доброто име на читалището, нека бъдем здрави и устремени към реализиране на поставените цели</w:t>
      </w:r>
      <w:r w:rsidRPr="00BD7188">
        <w:rPr>
          <w:rFonts w:ascii="Times New Roman" w:hAnsi="Times New Roman" w:cs="Times New Roman"/>
          <w:sz w:val="36"/>
          <w:szCs w:val="36"/>
          <w:lang w:val="bg-BG"/>
        </w:rPr>
        <w:t xml:space="preserve">. </w:t>
      </w:r>
    </w:p>
    <w:p w:rsidR="003126D5" w:rsidRPr="00BD7188" w:rsidRDefault="003126D5" w:rsidP="009253D4">
      <w:pPr>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lastRenderedPageBreak/>
        <w:t xml:space="preserve">Мотивът ни е </w:t>
      </w:r>
      <w:r w:rsidR="00704BC9" w:rsidRPr="00BD7188">
        <w:rPr>
          <w:rFonts w:ascii="Times New Roman" w:hAnsi="Times New Roman" w:cs="Times New Roman"/>
          <w:sz w:val="36"/>
          <w:szCs w:val="36"/>
          <w:lang w:val="bg-BG"/>
        </w:rPr>
        <w:t xml:space="preserve">НЧ „Стилиян Чилингиров - 1963” </w:t>
      </w:r>
      <w:r w:rsidRPr="00BD7188">
        <w:rPr>
          <w:rFonts w:ascii="Times New Roman" w:hAnsi="Times New Roman" w:cs="Times New Roman"/>
          <w:sz w:val="36"/>
          <w:szCs w:val="36"/>
          <w:lang w:val="bg-BG"/>
        </w:rPr>
        <w:t xml:space="preserve">да е желано читалище, работещо за духовността и </w:t>
      </w:r>
      <w:r w:rsidR="00704BC9" w:rsidRPr="00BD7188">
        <w:rPr>
          <w:rFonts w:ascii="Times New Roman" w:hAnsi="Times New Roman" w:cs="Times New Roman"/>
          <w:sz w:val="36"/>
          <w:szCs w:val="36"/>
          <w:lang w:val="bg-BG"/>
        </w:rPr>
        <w:t>развитието</w:t>
      </w:r>
      <w:r w:rsidRPr="00BD7188">
        <w:rPr>
          <w:rFonts w:ascii="Times New Roman" w:hAnsi="Times New Roman" w:cs="Times New Roman"/>
          <w:sz w:val="36"/>
          <w:szCs w:val="36"/>
          <w:lang w:val="bg-BG"/>
        </w:rPr>
        <w:t xml:space="preserve"> на културата в град Шумен.</w:t>
      </w:r>
    </w:p>
    <w:p w:rsidR="00294AE3" w:rsidRPr="00BD7188" w:rsidRDefault="00294AE3" w:rsidP="009253D4">
      <w:pPr>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Благодаря ви за вниманието!</w:t>
      </w:r>
    </w:p>
    <w:p w:rsidR="00105F5E" w:rsidRPr="00BD7188" w:rsidRDefault="00105F5E" w:rsidP="003126D5">
      <w:pPr>
        <w:spacing w:line="240" w:lineRule="auto"/>
        <w:ind w:left="-284" w:right="-659" w:firstLine="1004"/>
        <w:jc w:val="both"/>
        <w:rPr>
          <w:rFonts w:ascii="Times New Roman" w:hAnsi="Times New Roman" w:cs="Times New Roman"/>
          <w:sz w:val="36"/>
          <w:szCs w:val="36"/>
          <w:lang w:val="bg-BG"/>
        </w:rPr>
      </w:pPr>
    </w:p>
    <w:p w:rsidR="003126D5" w:rsidRPr="00BD7188" w:rsidRDefault="008D348E" w:rsidP="003126D5">
      <w:pPr>
        <w:spacing w:line="240" w:lineRule="auto"/>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27/03/2019</w:t>
      </w:r>
      <w:r w:rsidR="003126D5" w:rsidRPr="00BD7188">
        <w:rPr>
          <w:rFonts w:ascii="Times New Roman" w:hAnsi="Times New Roman" w:cs="Times New Roman"/>
          <w:sz w:val="36"/>
          <w:szCs w:val="36"/>
          <w:lang w:val="bg-BG"/>
        </w:rPr>
        <w:t xml:space="preserve"> г.                       </w:t>
      </w:r>
      <w:r w:rsidR="00BD7188">
        <w:rPr>
          <w:rFonts w:ascii="Times New Roman" w:hAnsi="Times New Roman" w:cs="Times New Roman"/>
          <w:sz w:val="36"/>
          <w:szCs w:val="36"/>
          <w:lang w:val="bg-BG"/>
        </w:rPr>
        <w:t xml:space="preserve">       </w:t>
      </w:r>
      <w:r w:rsidR="003126D5" w:rsidRPr="00BD7188">
        <w:rPr>
          <w:rFonts w:ascii="Times New Roman" w:hAnsi="Times New Roman" w:cs="Times New Roman"/>
          <w:sz w:val="36"/>
          <w:szCs w:val="36"/>
          <w:lang w:val="bg-BG"/>
        </w:rPr>
        <w:t>Председател: …………….</w:t>
      </w:r>
    </w:p>
    <w:p w:rsidR="005B4C4B" w:rsidRPr="00BD7188" w:rsidRDefault="003126D5" w:rsidP="003126D5">
      <w:pPr>
        <w:spacing w:line="240" w:lineRule="auto"/>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00105F5E" w:rsidRPr="00BD7188">
        <w:rPr>
          <w:rFonts w:ascii="Times New Roman" w:hAnsi="Times New Roman" w:cs="Times New Roman"/>
          <w:sz w:val="36"/>
          <w:szCs w:val="36"/>
          <w:lang w:val="bg-BG"/>
        </w:rPr>
        <w:t xml:space="preserve">               </w:t>
      </w:r>
    </w:p>
    <w:p w:rsidR="003126D5" w:rsidRPr="00BD7188" w:rsidRDefault="005B4C4B" w:rsidP="005B4C4B">
      <w:pPr>
        <w:spacing w:line="240" w:lineRule="auto"/>
        <w:ind w:left="-284" w:right="-659" w:firstLine="1004"/>
        <w:jc w:val="center"/>
        <w:rPr>
          <w:rFonts w:ascii="Times New Roman" w:hAnsi="Times New Roman" w:cs="Times New Roman"/>
          <w:sz w:val="36"/>
          <w:szCs w:val="36"/>
          <w:lang w:val="bg-BG"/>
        </w:rPr>
      </w:pPr>
      <w:r w:rsidRPr="00BD7188">
        <w:rPr>
          <w:rFonts w:ascii="Times New Roman" w:hAnsi="Times New Roman" w:cs="Times New Roman"/>
          <w:sz w:val="36"/>
          <w:szCs w:val="36"/>
          <w:lang w:val="bg-BG"/>
        </w:rPr>
        <w:t xml:space="preserve">                                             </w:t>
      </w:r>
      <w:r w:rsidR="003126D5" w:rsidRPr="00BD7188">
        <w:rPr>
          <w:rFonts w:ascii="Times New Roman" w:hAnsi="Times New Roman" w:cs="Times New Roman"/>
          <w:sz w:val="36"/>
          <w:szCs w:val="36"/>
          <w:lang w:val="bg-BG"/>
        </w:rPr>
        <w:t>Зам.Председател: ………..</w:t>
      </w:r>
    </w:p>
    <w:p w:rsidR="005B4C4B" w:rsidRPr="00BD7188" w:rsidRDefault="003126D5" w:rsidP="003126D5">
      <w:pPr>
        <w:spacing w:line="240" w:lineRule="auto"/>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Pr="00BD7188">
        <w:rPr>
          <w:rFonts w:ascii="Times New Roman" w:hAnsi="Times New Roman" w:cs="Times New Roman"/>
          <w:sz w:val="36"/>
          <w:szCs w:val="36"/>
          <w:lang w:val="bg-BG"/>
        </w:rPr>
        <w:tab/>
      </w:r>
      <w:r w:rsidR="00105F5E" w:rsidRPr="00BD7188">
        <w:rPr>
          <w:rFonts w:ascii="Times New Roman" w:hAnsi="Times New Roman" w:cs="Times New Roman"/>
          <w:sz w:val="36"/>
          <w:szCs w:val="36"/>
          <w:lang w:val="bg-BG"/>
        </w:rPr>
        <w:t xml:space="preserve">               </w:t>
      </w:r>
    </w:p>
    <w:p w:rsidR="003126D5" w:rsidRPr="00BD7188" w:rsidRDefault="005B4C4B" w:rsidP="003126D5">
      <w:pPr>
        <w:spacing w:line="240" w:lineRule="auto"/>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 xml:space="preserve">                           </w:t>
      </w:r>
      <w:r w:rsidR="00BD7188">
        <w:rPr>
          <w:rFonts w:ascii="Times New Roman" w:hAnsi="Times New Roman" w:cs="Times New Roman"/>
          <w:sz w:val="36"/>
          <w:szCs w:val="36"/>
          <w:lang w:val="bg-BG"/>
        </w:rPr>
        <w:t xml:space="preserve">                          </w:t>
      </w:r>
      <w:r w:rsidR="003126D5" w:rsidRPr="00BD7188">
        <w:rPr>
          <w:rFonts w:ascii="Times New Roman" w:hAnsi="Times New Roman" w:cs="Times New Roman"/>
          <w:sz w:val="36"/>
          <w:szCs w:val="36"/>
          <w:lang w:val="bg-BG"/>
        </w:rPr>
        <w:t>Секретар: …………………</w:t>
      </w:r>
    </w:p>
    <w:p w:rsidR="003126D5" w:rsidRPr="00BD7188" w:rsidRDefault="003126D5" w:rsidP="003126D5">
      <w:pPr>
        <w:spacing w:line="240" w:lineRule="auto"/>
        <w:ind w:left="-284" w:right="-659" w:firstLine="1004"/>
        <w:jc w:val="both"/>
        <w:rPr>
          <w:rFonts w:ascii="Times New Roman" w:hAnsi="Times New Roman" w:cs="Times New Roman"/>
          <w:sz w:val="36"/>
          <w:szCs w:val="36"/>
          <w:lang w:val="bg-BG"/>
        </w:rPr>
      </w:pPr>
    </w:p>
    <w:p w:rsidR="003126D5" w:rsidRPr="00BD7188" w:rsidRDefault="003126D5" w:rsidP="009253D4">
      <w:pPr>
        <w:ind w:left="-284" w:right="-659" w:firstLine="1004"/>
        <w:jc w:val="both"/>
        <w:rPr>
          <w:rFonts w:ascii="Times New Roman" w:hAnsi="Times New Roman" w:cs="Times New Roman"/>
          <w:sz w:val="36"/>
          <w:szCs w:val="36"/>
          <w:lang w:val="bg-BG"/>
        </w:rPr>
      </w:pPr>
    </w:p>
    <w:p w:rsidR="00E50D44" w:rsidRPr="00BD7188" w:rsidRDefault="00E50D44" w:rsidP="00704BC9">
      <w:pPr>
        <w:spacing w:after="0"/>
        <w:ind w:right="-659"/>
        <w:rPr>
          <w:rFonts w:ascii="Times New Roman" w:hAnsi="Times New Roman" w:cs="Times New Roman"/>
          <w:sz w:val="36"/>
          <w:szCs w:val="36"/>
          <w:lang w:val="bg-BG"/>
        </w:rPr>
      </w:pPr>
    </w:p>
    <w:p w:rsidR="00065CCC" w:rsidRPr="00BD7188" w:rsidRDefault="00065CCC" w:rsidP="00AA5327">
      <w:pPr>
        <w:ind w:left="-284" w:right="-659" w:firstLine="1004"/>
        <w:jc w:val="both"/>
        <w:rPr>
          <w:rFonts w:ascii="Times New Roman" w:hAnsi="Times New Roman" w:cs="Times New Roman"/>
          <w:sz w:val="36"/>
          <w:szCs w:val="36"/>
          <w:lang w:val="bg-BG"/>
        </w:rPr>
      </w:pPr>
    </w:p>
    <w:p w:rsidR="00AA5327" w:rsidRPr="00BD7188" w:rsidRDefault="009F10E6" w:rsidP="00E9198A">
      <w:pPr>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t xml:space="preserve"> </w:t>
      </w:r>
    </w:p>
    <w:sectPr w:rsidR="00AA5327" w:rsidRPr="00BD7188" w:rsidSect="003F5BD0">
      <w:footerReference w:type="default" r:id="rId7"/>
      <w:pgSz w:w="12240" w:h="15840"/>
      <w:pgMar w:top="709"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80" w:rsidRDefault="00B67680" w:rsidP="00701193">
      <w:pPr>
        <w:spacing w:after="0" w:line="240" w:lineRule="auto"/>
      </w:pPr>
      <w:r>
        <w:separator/>
      </w:r>
    </w:p>
  </w:endnote>
  <w:endnote w:type="continuationSeparator" w:id="0">
    <w:p w:rsidR="00B67680" w:rsidRDefault="00B67680" w:rsidP="00701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408"/>
      <w:docPartObj>
        <w:docPartGallery w:val="Page Numbers (Bottom of Page)"/>
        <w:docPartUnique/>
      </w:docPartObj>
    </w:sdtPr>
    <w:sdtContent>
      <w:sdt>
        <w:sdtPr>
          <w:id w:val="7441091"/>
          <w:docPartObj>
            <w:docPartGallery w:val="Page Numbers (Top of Page)"/>
            <w:docPartUnique/>
          </w:docPartObj>
        </w:sdtPr>
        <w:sdtContent>
          <w:p w:rsidR="0073686B" w:rsidRDefault="0073686B">
            <w:pPr>
              <w:pStyle w:val="Footer"/>
              <w:jc w:val="right"/>
            </w:pPr>
            <w:r>
              <w:rPr>
                <w:lang w:val="bg-BG"/>
              </w:rPr>
              <w:t xml:space="preserve">  </w:t>
            </w:r>
            <w:r>
              <w:t xml:space="preserve"> </w:t>
            </w:r>
            <w:r w:rsidR="00D52CC9">
              <w:rPr>
                <w:b/>
                <w:sz w:val="24"/>
                <w:szCs w:val="24"/>
              </w:rPr>
              <w:fldChar w:fldCharType="begin"/>
            </w:r>
            <w:r>
              <w:rPr>
                <w:b/>
              </w:rPr>
              <w:instrText>PAGE</w:instrText>
            </w:r>
            <w:r w:rsidR="00D52CC9">
              <w:rPr>
                <w:b/>
                <w:sz w:val="24"/>
                <w:szCs w:val="24"/>
              </w:rPr>
              <w:fldChar w:fldCharType="separate"/>
            </w:r>
            <w:r w:rsidR="00EA1C63">
              <w:rPr>
                <w:b/>
                <w:noProof/>
              </w:rPr>
              <w:t>3</w:t>
            </w:r>
            <w:r w:rsidR="00D52CC9">
              <w:rPr>
                <w:b/>
                <w:sz w:val="24"/>
                <w:szCs w:val="24"/>
              </w:rPr>
              <w:fldChar w:fldCharType="end"/>
            </w:r>
            <w:r>
              <w:t xml:space="preserve"> / </w:t>
            </w:r>
            <w:r w:rsidR="00D52CC9">
              <w:rPr>
                <w:b/>
                <w:sz w:val="24"/>
                <w:szCs w:val="24"/>
              </w:rPr>
              <w:fldChar w:fldCharType="begin"/>
            </w:r>
            <w:r>
              <w:rPr>
                <w:b/>
              </w:rPr>
              <w:instrText>NUMPAGES</w:instrText>
            </w:r>
            <w:r w:rsidR="00D52CC9">
              <w:rPr>
                <w:b/>
                <w:sz w:val="24"/>
                <w:szCs w:val="24"/>
              </w:rPr>
              <w:fldChar w:fldCharType="separate"/>
            </w:r>
            <w:r w:rsidR="00EA1C63">
              <w:rPr>
                <w:b/>
                <w:noProof/>
              </w:rPr>
              <w:t>14</w:t>
            </w:r>
            <w:r w:rsidR="00D52CC9">
              <w:rPr>
                <w:b/>
                <w:sz w:val="24"/>
                <w:szCs w:val="24"/>
              </w:rPr>
              <w:fldChar w:fldCharType="end"/>
            </w:r>
          </w:p>
        </w:sdtContent>
      </w:sdt>
    </w:sdtContent>
  </w:sdt>
  <w:p w:rsidR="0073686B" w:rsidRDefault="00736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80" w:rsidRDefault="00B67680" w:rsidP="00701193">
      <w:pPr>
        <w:spacing w:after="0" w:line="240" w:lineRule="auto"/>
      </w:pPr>
      <w:r>
        <w:separator/>
      </w:r>
    </w:p>
  </w:footnote>
  <w:footnote w:type="continuationSeparator" w:id="0">
    <w:p w:rsidR="00B67680" w:rsidRDefault="00B67680" w:rsidP="00701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8F9"/>
    <w:multiLevelType w:val="hybridMultilevel"/>
    <w:tmpl w:val="7D5476FE"/>
    <w:lvl w:ilvl="0" w:tplc="35546560">
      <w:numFmt w:val="bullet"/>
      <w:lvlText w:val="-"/>
      <w:lvlJc w:val="left"/>
      <w:pPr>
        <w:ind w:left="76" w:hanging="360"/>
      </w:pPr>
      <w:rPr>
        <w:rFonts w:ascii="Times New Roman" w:eastAsiaTheme="minorHAnsi" w:hAnsi="Times New Roman" w:cs="Times New Roman"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1">
    <w:nsid w:val="22EE3DE2"/>
    <w:multiLevelType w:val="hybridMultilevel"/>
    <w:tmpl w:val="476686F4"/>
    <w:lvl w:ilvl="0" w:tplc="0684771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28E500DE"/>
    <w:multiLevelType w:val="hybridMultilevel"/>
    <w:tmpl w:val="4B78914C"/>
    <w:lvl w:ilvl="0" w:tplc="6E10CE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4A6708B1"/>
    <w:multiLevelType w:val="hybridMultilevel"/>
    <w:tmpl w:val="E96A0AB4"/>
    <w:lvl w:ilvl="0" w:tplc="C2A6CC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060A6B"/>
    <w:multiLevelType w:val="hybridMultilevel"/>
    <w:tmpl w:val="A49C9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36C8D"/>
    <w:multiLevelType w:val="multilevel"/>
    <w:tmpl w:val="90382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F5BD0"/>
    <w:rsid w:val="000014EF"/>
    <w:rsid w:val="0001059A"/>
    <w:rsid w:val="00017F84"/>
    <w:rsid w:val="000469B4"/>
    <w:rsid w:val="00065CCC"/>
    <w:rsid w:val="00076AEE"/>
    <w:rsid w:val="000915EB"/>
    <w:rsid w:val="000C5589"/>
    <w:rsid w:val="00105F5E"/>
    <w:rsid w:val="001507CE"/>
    <w:rsid w:val="001C3F19"/>
    <w:rsid w:val="001E5CC7"/>
    <w:rsid w:val="00201557"/>
    <w:rsid w:val="00203089"/>
    <w:rsid w:val="00224196"/>
    <w:rsid w:val="00294AE3"/>
    <w:rsid w:val="002A4BEC"/>
    <w:rsid w:val="002C6EEB"/>
    <w:rsid w:val="002F59F7"/>
    <w:rsid w:val="00303E46"/>
    <w:rsid w:val="003126D5"/>
    <w:rsid w:val="00362428"/>
    <w:rsid w:val="00370DD2"/>
    <w:rsid w:val="00392FA1"/>
    <w:rsid w:val="003B1BED"/>
    <w:rsid w:val="003C416C"/>
    <w:rsid w:val="003C6709"/>
    <w:rsid w:val="003E7A51"/>
    <w:rsid w:val="003F1126"/>
    <w:rsid w:val="003F5BD0"/>
    <w:rsid w:val="00426F5C"/>
    <w:rsid w:val="004533B2"/>
    <w:rsid w:val="0046473E"/>
    <w:rsid w:val="00473497"/>
    <w:rsid w:val="004748BD"/>
    <w:rsid w:val="004D08DA"/>
    <w:rsid w:val="00524F78"/>
    <w:rsid w:val="00540805"/>
    <w:rsid w:val="00541925"/>
    <w:rsid w:val="005437AF"/>
    <w:rsid w:val="0054793C"/>
    <w:rsid w:val="005650A3"/>
    <w:rsid w:val="00566B2C"/>
    <w:rsid w:val="005710D1"/>
    <w:rsid w:val="005B16AC"/>
    <w:rsid w:val="005B4C4B"/>
    <w:rsid w:val="006424E7"/>
    <w:rsid w:val="00655439"/>
    <w:rsid w:val="006554C7"/>
    <w:rsid w:val="00673286"/>
    <w:rsid w:val="006C6CF7"/>
    <w:rsid w:val="006E46BB"/>
    <w:rsid w:val="006F227B"/>
    <w:rsid w:val="00701193"/>
    <w:rsid w:val="00704BC9"/>
    <w:rsid w:val="00712678"/>
    <w:rsid w:val="0073686B"/>
    <w:rsid w:val="00771141"/>
    <w:rsid w:val="007A5430"/>
    <w:rsid w:val="007C08E9"/>
    <w:rsid w:val="007C136C"/>
    <w:rsid w:val="007F12DB"/>
    <w:rsid w:val="00803AC1"/>
    <w:rsid w:val="00807037"/>
    <w:rsid w:val="00820EA6"/>
    <w:rsid w:val="0087447E"/>
    <w:rsid w:val="00882364"/>
    <w:rsid w:val="00882A11"/>
    <w:rsid w:val="00897D86"/>
    <w:rsid w:val="008C343D"/>
    <w:rsid w:val="008D348E"/>
    <w:rsid w:val="008E5F92"/>
    <w:rsid w:val="00900C36"/>
    <w:rsid w:val="009253D4"/>
    <w:rsid w:val="00927905"/>
    <w:rsid w:val="00936E89"/>
    <w:rsid w:val="00947C56"/>
    <w:rsid w:val="0096267B"/>
    <w:rsid w:val="009A12D7"/>
    <w:rsid w:val="009E7DF1"/>
    <w:rsid w:val="009F10E6"/>
    <w:rsid w:val="00A0274D"/>
    <w:rsid w:val="00A10225"/>
    <w:rsid w:val="00A2033D"/>
    <w:rsid w:val="00A26C6B"/>
    <w:rsid w:val="00A34227"/>
    <w:rsid w:val="00A421E2"/>
    <w:rsid w:val="00A54BC6"/>
    <w:rsid w:val="00A6035C"/>
    <w:rsid w:val="00A76BF9"/>
    <w:rsid w:val="00AA5327"/>
    <w:rsid w:val="00AA5DE1"/>
    <w:rsid w:val="00AF1E0A"/>
    <w:rsid w:val="00B67680"/>
    <w:rsid w:val="00B837F5"/>
    <w:rsid w:val="00B930AB"/>
    <w:rsid w:val="00BA3A2F"/>
    <w:rsid w:val="00BD7188"/>
    <w:rsid w:val="00BD7F77"/>
    <w:rsid w:val="00BE27F7"/>
    <w:rsid w:val="00C40D86"/>
    <w:rsid w:val="00C43AD5"/>
    <w:rsid w:val="00C5526B"/>
    <w:rsid w:val="00C6369F"/>
    <w:rsid w:val="00C73AC7"/>
    <w:rsid w:val="00CB45B2"/>
    <w:rsid w:val="00CB63C1"/>
    <w:rsid w:val="00CC47AA"/>
    <w:rsid w:val="00CD17EE"/>
    <w:rsid w:val="00CF17A4"/>
    <w:rsid w:val="00CF1D66"/>
    <w:rsid w:val="00CF2673"/>
    <w:rsid w:val="00CF637E"/>
    <w:rsid w:val="00D3072E"/>
    <w:rsid w:val="00D52CC9"/>
    <w:rsid w:val="00D97B45"/>
    <w:rsid w:val="00DE2AB4"/>
    <w:rsid w:val="00E056CF"/>
    <w:rsid w:val="00E1070E"/>
    <w:rsid w:val="00E5059F"/>
    <w:rsid w:val="00E50D44"/>
    <w:rsid w:val="00E852FE"/>
    <w:rsid w:val="00E9198A"/>
    <w:rsid w:val="00E93DC8"/>
    <w:rsid w:val="00EA1C63"/>
    <w:rsid w:val="00ED28CB"/>
    <w:rsid w:val="00EE705E"/>
    <w:rsid w:val="00EE7778"/>
    <w:rsid w:val="00EF2DFC"/>
    <w:rsid w:val="00EF5939"/>
    <w:rsid w:val="00F11A9D"/>
    <w:rsid w:val="00F300EF"/>
    <w:rsid w:val="00F7343D"/>
    <w:rsid w:val="00FA35CB"/>
    <w:rsid w:val="00FB5FD2"/>
    <w:rsid w:val="00FE39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1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01193"/>
  </w:style>
  <w:style w:type="paragraph" w:styleId="Footer">
    <w:name w:val="footer"/>
    <w:basedOn w:val="Normal"/>
    <w:link w:val="FooterChar"/>
    <w:uiPriority w:val="99"/>
    <w:unhideWhenUsed/>
    <w:rsid w:val="007011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1193"/>
  </w:style>
  <w:style w:type="paragraph" w:styleId="ListParagraph">
    <w:name w:val="List Paragraph"/>
    <w:basedOn w:val="Normal"/>
    <w:uiPriority w:val="34"/>
    <w:qFormat/>
    <w:rsid w:val="00065CCC"/>
    <w:pPr>
      <w:ind w:left="720"/>
      <w:contextualSpacing/>
    </w:pPr>
  </w:style>
  <w:style w:type="paragraph" w:customStyle="1" w:styleId="1">
    <w:name w:val="Без разредка1"/>
    <w:qFormat/>
    <w:rsid w:val="00CF17A4"/>
    <w:pPr>
      <w:spacing w:after="0" w:line="240" w:lineRule="auto"/>
    </w:pPr>
    <w:rPr>
      <w:rFonts w:ascii="Calibri" w:eastAsia="Calibri" w:hAnsi="Calibri" w:cs="Times New Roman"/>
      <w:lang w:val="bg-BG"/>
    </w:rPr>
  </w:style>
  <w:style w:type="character" w:styleId="Strong">
    <w:name w:val="Strong"/>
    <w:basedOn w:val="DefaultParagraphFont"/>
    <w:qFormat/>
    <w:rsid w:val="00CF17A4"/>
    <w:rPr>
      <w:b/>
      <w:bCs/>
    </w:rPr>
  </w:style>
  <w:style w:type="table" w:styleId="TableGrid">
    <w:name w:val="Table Grid"/>
    <w:basedOn w:val="TableNormal"/>
    <w:uiPriority w:val="59"/>
    <w:rsid w:val="00105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3332</Words>
  <Characters>18999</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2019-03-27T09:39:00Z</cp:lastPrinted>
  <dcterms:created xsi:type="dcterms:W3CDTF">2019-07-01T10:14:00Z</dcterms:created>
  <dcterms:modified xsi:type="dcterms:W3CDTF">2019-07-01T10:14:00Z</dcterms:modified>
</cp:coreProperties>
</file>